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21" w:rsidRPr="001D1AFB" w:rsidRDefault="001D1AFB" w:rsidP="001D1AFB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u w:val="single"/>
          <w:lang w:eastAsia="es-CL"/>
        </w:rPr>
      </w:pPr>
      <w:r w:rsidRPr="001D1AFB">
        <w:rPr>
          <w:rFonts w:ascii="Times New Roman" w:eastAsia="Times New Roman" w:hAnsi="Times New Roman"/>
          <w:b/>
          <w:sz w:val="40"/>
          <w:szCs w:val="40"/>
          <w:u w:val="single"/>
          <w:lang w:eastAsia="es-CL"/>
        </w:rPr>
        <w:t>CURRICULUM VITAE</w:t>
      </w:r>
    </w:p>
    <w:p w:rsidR="00B8637A" w:rsidRPr="00F341E9" w:rsidRDefault="00F50E21" w:rsidP="00F341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s-CL"/>
        </w:rPr>
      </w:pPr>
      <w:r w:rsidRPr="00F50E21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s-CL"/>
        </w:rPr>
        <w:t>Iván Alexis Zapata Cea</w:t>
      </w:r>
    </w:p>
    <w:p w:rsidR="00B17588" w:rsidRDefault="006507DB" w:rsidP="00B8637A">
      <w:pPr>
        <w:spacing w:line="240" w:lineRule="auto"/>
        <w:jc w:val="both"/>
        <w:rPr>
          <w:rFonts w:ascii="Times New Roman" w:eastAsia="Corbel" w:hAnsi="Times New Roman"/>
          <w:sz w:val="24"/>
          <w:szCs w:val="24"/>
          <w:lang w:val="es-ES_tradnl"/>
        </w:rPr>
      </w:pPr>
      <w:r>
        <w:rPr>
          <w:rFonts w:ascii="Times New Roman" w:eastAsia="Corbel" w:hAnsi="Times New Roman"/>
          <w:sz w:val="24"/>
          <w:szCs w:val="24"/>
          <w:lang w:val="es-ES_tradnl"/>
        </w:rPr>
        <w:t>Profesional responsable</w:t>
      </w:r>
      <w:r w:rsidR="00652752">
        <w:rPr>
          <w:rFonts w:ascii="Times New Roman" w:eastAsia="Corbel" w:hAnsi="Times New Roman"/>
          <w:sz w:val="24"/>
          <w:szCs w:val="24"/>
          <w:lang w:val="es-ES_tradnl"/>
        </w:rPr>
        <w:t>, respetuoso</w:t>
      </w:r>
      <w:r w:rsidR="00242236">
        <w:rPr>
          <w:rFonts w:ascii="Times New Roman" w:eastAsia="Corbel" w:hAnsi="Times New Roman"/>
          <w:sz w:val="24"/>
          <w:szCs w:val="24"/>
          <w:lang w:val="es-ES_tradnl"/>
        </w:rPr>
        <w:t xml:space="preserve"> y con ética. D</w:t>
      </w:r>
      <w:r w:rsidR="00B8637A" w:rsidRPr="00B8637A">
        <w:rPr>
          <w:rFonts w:ascii="Times New Roman" w:eastAsia="Corbel" w:hAnsi="Times New Roman"/>
          <w:sz w:val="24"/>
          <w:szCs w:val="24"/>
          <w:lang w:val="es-ES_tradnl"/>
        </w:rPr>
        <w:t>ispuesto a tomar nuevos desafíos con actitud positiva y entregar resultados a cambio.</w:t>
      </w:r>
      <w:r w:rsidR="00242236">
        <w:rPr>
          <w:rFonts w:ascii="Times New Roman" w:eastAsia="Corbel" w:hAnsi="Times New Roman"/>
          <w:sz w:val="24"/>
          <w:szCs w:val="24"/>
          <w:lang w:val="es-ES_tradnl"/>
        </w:rPr>
        <w:t xml:space="preserve"> </w:t>
      </w:r>
      <w:r w:rsidR="00B8637A"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Con capacidad para trabajar </w:t>
      </w:r>
      <w:r w:rsidR="00652752">
        <w:rPr>
          <w:rFonts w:ascii="Times New Roman" w:eastAsia="Corbel" w:hAnsi="Times New Roman"/>
          <w:sz w:val="24"/>
          <w:szCs w:val="24"/>
          <w:lang w:val="es-ES_tradnl"/>
        </w:rPr>
        <w:t xml:space="preserve">en equipo y </w:t>
      </w:r>
      <w:r w:rsidR="00B8637A" w:rsidRPr="00B8637A">
        <w:rPr>
          <w:rFonts w:ascii="Times New Roman" w:eastAsia="Corbel" w:hAnsi="Times New Roman"/>
          <w:sz w:val="24"/>
          <w:szCs w:val="24"/>
          <w:lang w:val="es-ES_tradnl"/>
        </w:rPr>
        <w:t>bajo presión</w:t>
      </w:r>
      <w:r w:rsidR="00652752">
        <w:rPr>
          <w:rFonts w:ascii="Times New Roman" w:eastAsia="Corbel" w:hAnsi="Times New Roman"/>
          <w:sz w:val="24"/>
          <w:szCs w:val="24"/>
          <w:lang w:val="es-ES_tradnl"/>
        </w:rPr>
        <w:t>. Facilidad para relacionarse, comunicarse y adaptarse dentro de la organización. L</w:t>
      </w:r>
      <w:r w:rsidR="00B8637A"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íder </w:t>
      </w:r>
      <w:r w:rsidR="00652752">
        <w:rPr>
          <w:rFonts w:ascii="Times New Roman" w:eastAsia="Corbel" w:hAnsi="Times New Roman"/>
          <w:sz w:val="24"/>
          <w:szCs w:val="24"/>
          <w:lang w:val="es-ES_tradnl"/>
        </w:rPr>
        <w:t xml:space="preserve">empático y 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 xml:space="preserve">positivo </w:t>
      </w:r>
      <w:r w:rsidR="00B8637A"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al momento 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>de dirigir</w:t>
      </w:r>
      <w:r w:rsidR="001E23B8">
        <w:rPr>
          <w:rFonts w:ascii="Times New Roman" w:eastAsia="Corbel" w:hAnsi="Times New Roman"/>
          <w:sz w:val="24"/>
          <w:szCs w:val="24"/>
          <w:lang w:val="es-ES_tradnl"/>
        </w:rPr>
        <w:t xml:space="preserve"> 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>personal a cargo</w:t>
      </w:r>
      <w:r w:rsidR="00B8637A"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.  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>Proactivo, dinámico</w:t>
      </w:r>
      <w:r w:rsidR="00F33294">
        <w:rPr>
          <w:rFonts w:ascii="Times New Roman" w:eastAsia="Corbel" w:hAnsi="Times New Roman"/>
          <w:sz w:val="24"/>
          <w:szCs w:val="24"/>
          <w:lang w:val="es-ES_tradnl"/>
        </w:rPr>
        <w:t>, eficiente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 xml:space="preserve"> y con iniciativa al momento de cumplir las metas propuestas por</w:t>
      </w:r>
      <w:r w:rsidR="00D54AD5">
        <w:rPr>
          <w:rFonts w:ascii="Times New Roman" w:eastAsia="Corbel" w:hAnsi="Times New Roman"/>
          <w:sz w:val="24"/>
          <w:szCs w:val="24"/>
          <w:lang w:val="es-ES_tradnl"/>
        </w:rPr>
        <w:t xml:space="preserve"> la </w:t>
      </w:r>
      <w:r w:rsidR="001E34FD">
        <w:rPr>
          <w:rFonts w:ascii="Times New Roman" w:eastAsia="Corbel" w:hAnsi="Times New Roman"/>
          <w:sz w:val="24"/>
          <w:szCs w:val="24"/>
          <w:lang w:val="es-ES_tradnl"/>
        </w:rPr>
        <w:t xml:space="preserve">empresa y </w:t>
      </w:r>
      <w:r w:rsidR="00462977">
        <w:rPr>
          <w:rFonts w:ascii="Times New Roman" w:eastAsia="Corbel" w:hAnsi="Times New Roman"/>
          <w:sz w:val="24"/>
          <w:szCs w:val="24"/>
          <w:lang w:val="es-ES_tradnl"/>
        </w:rPr>
        <w:t xml:space="preserve">de </w:t>
      </w:r>
      <w:r w:rsidR="00D54AD5">
        <w:rPr>
          <w:rFonts w:ascii="Times New Roman" w:eastAsia="Corbel" w:hAnsi="Times New Roman"/>
          <w:sz w:val="24"/>
          <w:szCs w:val="24"/>
          <w:lang w:val="es-ES_tradnl"/>
        </w:rPr>
        <w:t xml:space="preserve">sus superiores.                                                                                                        </w:t>
      </w:r>
    </w:p>
    <w:p w:rsidR="00B8637A" w:rsidRPr="00B8637A" w:rsidRDefault="00B8637A" w:rsidP="00B8637A">
      <w:pPr>
        <w:spacing w:line="240" w:lineRule="auto"/>
        <w:jc w:val="both"/>
        <w:rPr>
          <w:rFonts w:ascii="Times New Roman" w:eastAsia="Corbel" w:hAnsi="Times New Roman"/>
          <w:sz w:val="24"/>
          <w:szCs w:val="24"/>
          <w:lang w:val="es-ES_tradnl"/>
        </w:rPr>
      </w:pPr>
      <w:r w:rsidRPr="00B8637A">
        <w:rPr>
          <w:rFonts w:ascii="Times New Roman" w:eastAsia="Corbel" w:hAnsi="Times New Roman"/>
          <w:sz w:val="24"/>
          <w:szCs w:val="24"/>
          <w:lang w:val="es-ES_tradnl"/>
        </w:rPr>
        <w:t>D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>urante</w:t>
      </w:r>
      <w:r w:rsidR="001E23B8">
        <w:rPr>
          <w:rFonts w:ascii="Times New Roman" w:eastAsia="Corbel" w:hAnsi="Times New Roman"/>
          <w:sz w:val="24"/>
          <w:szCs w:val="24"/>
          <w:lang w:val="es-ES_tradnl"/>
        </w:rPr>
        <w:t xml:space="preserve"> 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>mi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s </w:t>
      </w:r>
      <w:r w:rsidR="004B3B7E">
        <w:rPr>
          <w:rFonts w:ascii="Times New Roman" w:eastAsia="Corbel" w:hAnsi="Times New Roman"/>
          <w:sz w:val="24"/>
          <w:szCs w:val="24"/>
          <w:lang w:val="es-ES_tradnl"/>
        </w:rPr>
        <w:t>20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 años 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>de experiencia</w:t>
      </w:r>
      <w:r w:rsidR="00C473E5">
        <w:rPr>
          <w:rFonts w:ascii="Times New Roman" w:eastAsia="Corbel" w:hAnsi="Times New Roman"/>
          <w:sz w:val="24"/>
          <w:szCs w:val="24"/>
          <w:lang w:val="es-ES_tradnl"/>
        </w:rPr>
        <w:t xml:space="preserve"> laboral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 xml:space="preserve">, 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me </w:t>
      </w:r>
      <w:r w:rsidR="00D44A85">
        <w:rPr>
          <w:rFonts w:ascii="Times New Roman" w:eastAsia="Corbel" w:hAnsi="Times New Roman"/>
          <w:sz w:val="24"/>
          <w:szCs w:val="24"/>
          <w:lang w:val="es-ES_tradnl"/>
        </w:rPr>
        <w:t>he desempeñado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 en distintas </w:t>
      </w:r>
      <w:r w:rsidR="001723FC">
        <w:rPr>
          <w:rFonts w:ascii="Times New Roman" w:eastAsia="Corbel" w:hAnsi="Times New Roman"/>
          <w:sz w:val="24"/>
          <w:szCs w:val="24"/>
          <w:lang w:val="es-ES_tradnl"/>
        </w:rPr>
        <w:t>área</w:t>
      </w:r>
      <w:r w:rsidR="00F33294">
        <w:rPr>
          <w:rFonts w:ascii="Times New Roman" w:eastAsia="Corbel" w:hAnsi="Times New Roman"/>
          <w:sz w:val="24"/>
          <w:szCs w:val="24"/>
          <w:lang w:val="es-ES_tradnl"/>
        </w:rPr>
        <w:t xml:space="preserve">s </w:t>
      </w:r>
      <w:r w:rsidR="00C31AE0">
        <w:rPr>
          <w:rFonts w:ascii="Times New Roman" w:eastAsia="Corbel" w:hAnsi="Times New Roman"/>
          <w:sz w:val="24"/>
          <w:szCs w:val="24"/>
          <w:lang w:val="es-ES_tradnl"/>
        </w:rPr>
        <w:t>del rubro metal mecánico</w:t>
      </w:r>
      <w:r w:rsidR="000D4095">
        <w:rPr>
          <w:rFonts w:ascii="Times New Roman" w:eastAsia="Corbel" w:hAnsi="Times New Roman"/>
          <w:sz w:val="24"/>
          <w:szCs w:val="24"/>
          <w:lang w:val="es-ES_tradnl"/>
        </w:rPr>
        <w:t xml:space="preserve"> (planificación, mantención, </w:t>
      </w:r>
      <w:r w:rsidR="00AF3DFC">
        <w:rPr>
          <w:rFonts w:ascii="Times New Roman" w:eastAsia="Corbel" w:hAnsi="Times New Roman"/>
          <w:sz w:val="24"/>
          <w:szCs w:val="24"/>
          <w:lang w:val="es-ES_tradnl"/>
        </w:rPr>
        <w:t xml:space="preserve">producción, </w:t>
      </w:r>
      <w:r w:rsidR="004B3B7E">
        <w:rPr>
          <w:rFonts w:ascii="Times New Roman" w:eastAsia="Corbel" w:hAnsi="Times New Roman"/>
          <w:sz w:val="24"/>
          <w:szCs w:val="24"/>
          <w:lang w:val="es-ES_tradnl"/>
        </w:rPr>
        <w:t xml:space="preserve">montaje, </w:t>
      </w:r>
      <w:r w:rsidR="00AF3DFC">
        <w:rPr>
          <w:rFonts w:ascii="Times New Roman" w:eastAsia="Corbel" w:hAnsi="Times New Roman"/>
          <w:sz w:val="24"/>
          <w:szCs w:val="24"/>
          <w:lang w:val="es-ES_tradnl"/>
        </w:rPr>
        <w:t xml:space="preserve">calidad, logística) </w:t>
      </w:r>
      <w:r w:rsidR="00982051">
        <w:rPr>
          <w:rFonts w:ascii="Times New Roman" w:eastAsia="Corbel" w:hAnsi="Times New Roman"/>
          <w:sz w:val="24"/>
          <w:szCs w:val="24"/>
          <w:lang w:val="es-ES_tradnl"/>
        </w:rPr>
        <w:t>en la</w:t>
      </w:r>
      <w:r w:rsidR="001723FC">
        <w:rPr>
          <w:rFonts w:ascii="Times New Roman" w:eastAsia="Corbel" w:hAnsi="Times New Roman"/>
          <w:sz w:val="24"/>
          <w:szCs w:val="24"/>
          <w:lang w:val="es-ES_tradnl"/>
        </w:rPr>
        <w:t xml:space="preserve"> fabricación, </w:t>
      </w:r>
      <w:r w:rsidR="00F33294">
        <w:rPr>
          <w:rFonts w:ascii="Times New Roman" w:eastAsia="Corbel" w:hAnsi="Times New Roman"/>
          <w:sz w:val="24"/>
          <w:szCs w:val="24"/>
          <w:lang w:val="es-ES_tradnl"/>
        </w:rPr>
        <w:t xml:space="preserve">reparación, mantención, </w:t>
      </w:r>
      <w:r w:rsidR="001723FC">
        <w:rPr>
          <w:rFonts w:ascii="Times New Roman" w:eastAsia="Corbel" w:hAnsi="Times New Roman"/>
          <w:sz w:val="24"/>
          <w:szCs w:val="24"/>
          <w:lang w:val="es-ES_tradnl"/>
        </w:rPr>
        <w:t>montaje y galvanizado por inmersión en c</w:t>
      </w:r>
      <w:r w:rsidR="00AF3DFC">
        <w:rPr>
          <w:rFonts w:ascii="Times New Roman" w:eastAsia="Corbel" w:hAnsi="Times New Roman"/>
          <w:sz w:val="24"/>
          <w:szCs w:val="24"/>
          <w:lang w:val="es-ES_tradnl"/>
        </w:rPr>
        <w:t xml:space="preserve">aliente de </w:t>
      </w:r>
      <w:r w:rsidR="004B3B7E">
        <w:rPr>
          <w:rFonts w:ascii="Times New Roman" w:eastAsia="Corbel" w:hAnsi="Times New Roman"/>
          <w:sz w:val="24"/>
          <w:szCs w:val="24"/>
          <w:lang w:val="es-ES_tradnl"/>
        </w:rPr>
        <w:t xml:space="preserve">piezas mecánicas, </w:t>
      </w:r>
      <w:r w:rsidR="00AF3DFC">
        <w:rPr>
          <w:rFonts w:ascii="Times New Roman" w:eastAsia="Corbel" w:hAnsi="Times New Roman"/>
          <w:sz w:val="24"/>
          <w:szCs w:val="24"/>
          <w:lang w:val="es-ES_tradnl"/>
        </w:rPr>
        <w:t>componentes y equipos para la minería</w:t>
      </w:r>
      <w:r w:rsidR="00242236">
        <w:rPr>
          <w:rFonts w:ascii="Times New Roman" w:eastAsia="Corbel" w:hAnsi="Times New Roman"/>
          <w:sz w:val="24"/>
          <w:szCs w:val="24"/>
          <w:lang w:val="es-ES_tradnl"/>
        </w:rPr>
        <w:t>,</w:t>
      </w:r>
      <w:r w:rsidR="00AF3DFC">
        <w:rPr>
          <w:rFonts w:ascii="Times New Roman" w:eastAsia="Corbel" w:hAnsi="Times New Roman"/>
          <w:sz w:val="24"/>
          <w:szCs w:val="24"/>
          <w:lang w:val="es-ES_tradnl"/>
        </w:rPr>
        <w:t xml:space="preserve"> </w:t>
      </w:r>
      <w:r w:rsidR="00B953CD">
        <w:rPr>
          <w:rFonts w:ascii="Times New Roman" w:eastAsia="Corbel" w:hAnsi="Times New Roman"/>
          <w:sz w:val="24"/>
          <w:szCs w:val="24"/>
          <w:lang w:val="es-ES_tradnl"/>
        </w:rPr>
        <w:t xml:space="preserve">maquinaria pesada, </w:t>
      </w:r>
      <w:r w:rsidR="00AF3DFC">
        <w:rPr>
          <w:rFonts w:ascii="Times New Roman" w:eastAsia="Corbel" w:hAnsi="Times New Roman"/>
          <w:sz w:val="24"/>
          <w:szCs w:val="24"/>
          <w:lang w:val="es-ES_tradnl"/>
        </w:rPr>
        <w:t>puentes, edificios industriales y estructuras de acero en general</w:t>
      </w:r>
      <w:r w:rsidR="001723FC">
        <w:rPr>
          <w:rFonts w:ascii="Times New Roman" w:eastAsia="Corbel" w:hAnsi="Times New Roman"/>
          <w:sz w:val="24"/>
          <w:szCs w:val="24"/>
          <w:lang w:val="es-ES_tradnl"/>
        </w:rPr>
        <w:t>,</w:t>
      </w:r>
      <w:r w:rsidR="00F33294">
        <w:rPr>
          <w:rFonts w:ascii="Times New Roman" w:eastAsia="Corbel" w:hAnsi="Times New Roman"/>
          <w:sz w:val="24"/>
          <w:szCs w:val="24"/>
          <w:lang w:val="es-ES_tradnl"/>
        </w:rPr>
        <w:t xml:space="preserve"> desarrollando funciones de supervisor de producción</w:t>
      </w:r>
      <w:r w:rsidR="00C218A1">
        <w:rPr>
          <w:rFonts w:ascii="Times New Roman" w:eastAsia="Corbel" w:hAnsi="Times New Roman"/>
          <w:sz w:val="24"/>
          <w:szCs w:val="24"/>
          <w:lang w:val="es-ES_tradnl"/>
        </w:rPr>
        <w:t xml:space="preserve"> y terreno</w:t>
      </w:r>
      <w:r w:rsidR="00F33294">
        <w:rPr>
          <w:rFonts w:ascii="Times New Roman" w:eastAsia="Corbel" w:hAnsi="Times New Roman"/>
          <w:sz w:val="24"/>
          <w:szCs w:val="24"/>
          <w:lang w:val="es-ES_tradnl"/>
        </w:rPr>
        <w:t xml:space="preserve">, coordinador de producción, jefe de logística, jefe de planificación y control de producción y jefe de </w:t>
      </w:r>
      <w:r w:rsidR="004B3B7E">
        <w:rPr>
          <w:rFonts w:ascii="Times New Roman" w:eastAsia="Corbel" w:hAnsi="Times New Roman"/>
          <w:sz w:val="24"/>
          <w:szCs w:val="24"/>
          <w:lang w:val="es-ES_tradnl"/>
        </w:rPr>
        <w:t>Taller</w:t>
      </w:r>
      <w:r w:rsidR="00F33294">
        <w:rPr>
          <w:rFonts w:ascii="Times New Roman" w:eastAsia="Corbel" w:hAnsi="Times New Roman"/>
          <w:sz w:val="24"/>
          <w:szCs w:val="24"/>
          <w:lang w:val="es-ES_tradnl"/>
        </w:rPr>
        <w:t>. Esto</w:t>
      </w:r>
      <w:r w:rsidR="001723FC">
        <w:rPr>
          <w:rFonts w:ascii="Times New Roman" w:eastAsia="Corbel" w:hAnsi="Times New Roman"/>
          <w:sz w:val="24"/>
          <w:szCs w:val="24"/>
          <w:lang w:val="es-ES_tradnl"/>
        </w:rPr>
        <w:t xml:space="preserve"> me ha permitido desarrollar profesionalmente, dando solu</w:t>
      </w:r>
      <w:r w:rsidR="006E1BA4">
        <w:rPr>
          <w:rFonts w:ascii="Times New Roman" w:eastAsia="Corbel" w:hAnsi="Times New Roman"/>
          <w:sz w:val="24"/>
          <w:szCs w:val="24"/>
          <w:lang w:val="es-ES_tradnl"/>
        </w:rPr>
        <w:t xml:space="preserve">ciones eficientes 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>a</w:t>
      </w:r>
      <w:r w:rsidR="00F341E9">
        <w:rPr>
          <w:rFonts w:ascii="Times New Roman" w:eastAsia="Corbel" w:hAnsi="Times New Roman"/>
          <w:sz w:val="24"/>
          <w:szCs w:val="24"/>
          <w:lang w:val="es-ES_tradnl"/>
        </w:rPr>
        <w:t xml:space="preserve">l desarrollo </w:t>
      </w:r>
      <w:r w:rsidR="00705368">
        <w:rPr>
          <w:rFonts w:ascii="Times New Roman" w:eastAsia="Corbel" w:hAnsi="Times New Roman"/>
          <w:sz w:val="24"/>
          <w:szCs w:val="24"/>
          <w:lang w:val="es-ES_tradnl"/>
        </w:rPr>
        <w:t xml:space="preserve">y ejecución </w:t>
      </w:r>
      <w:r w:rsidR="00F341E9">
        <w:rPr>
          <w:rFonts w:ascii="Times New Roman" w:eastAsia="Corbel" w:hAnsi="Times New Roman"/>
          <w:sz w:val="24"/>
          <w:szCs w:val="24"/>
          <w:lang w:val="es-ES_tradnl"/>
        </w:rPr>
        <w:t>de los</w:t>
      </w:r>
      <w:r w:rsidR="001E23B8">
        <w:rPr>
          <w:rFonts w:ascii="Times New Roman" w:eastAsia="Corbel" w:hAnsi="Times New Roman"/>
          <w:sz w:val="24"/>
          <w:szCs w:val="24"/>
          <w:lang w:val="es-ES_tradnl"/>
        </w:rPr>
        <w:t xml:space="preserve"> 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>proyectos</w:t>
      </w:r>
      <w:r w:rsidR="00697B81">
        <w:rPr>
          <w:rFonts w:ascii="Times New Roman" w:eastAsia="Corbel" w:hAnsi="Times New Roman"/>
          <w:sz w:val="24"/>
          <w:szCs w:val="24"/>
          <w:lang w:val="es-ES_tradnl"/>
        </w:rPr>
        <w:t xml:space="preserve">, 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>cumplien</w:t>
      </w:r>
      <w:r w:rsidR="00697B81">
        <w:rPr>
          <w:rFonts w:ascii="Times New Roman" w:eastAsia="Corbel" w:hAnsi="Times New Roman"/>
          <w:sz w:val="24"/>
          <w:szCs w:val="24"/>
          <w:lang w:val="es-ES_tradnl"/>
        </w:rPr>
        <w:t>d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 xml:space="preserve">o </w:t>
      </w:r>
      <w:r w:rsidR="00697B81">
        <w:rPr>
          <w:rFonts w:ascii="Times New Roman" w:eastAsia="Corbel" w:hAnsi="Times New Roman"/>
          <w:sz w:val="24"/>
          <w:szCs w:val="24"/>
          <w:lang w:val="es-ES_tradnl"/>
        </w:rPr>
        <w:t>con las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 xml:space="preserve"> metas propuestas por la empresa. Eficaz</w:t>
      </w:r>
      <w:r w:rsidR="00242236">
        <w:rPr>
          <w:rFonts w:ascii="Times New Roman" w:eastAsia="Corbel" w:hAnsi="Times New Roman"/>
          <w:sz w:val="24"/>
          <w:szCs w:val="24"/>
          <w:lang w:val="es-ES_tradnl"/>
        </w:rPr>
        <w:t xml:space="preserve"> y eficiente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 xml:space="preserve"> al mo</w:t>
      </w:r>
      <w:r w:rsidR="00705368">
        <w:rPr>
          <w:rFonts w:ascii="Times New Roman" w:eastAsia="Corbel" w:hAnsi="Times New Roman"/>
          <w:sz w:val="24"/>
          <w:szCs w:val="24"/>
          <w:lang w:val="es-ES_tradnl"/>
        </w:rPr>
        <w:t xml:space="preserve">mento de tomar una instrucción 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 xml:space="preserve">y terminar lo solicitado. Esto me ha permitido tener la experiencia para calcular los tiempos de entrega de trabajos solicitados </w:t>
      </w:r>
      <w:r w:rsidR="00AF3DFC">
        <w:rPr>
          <w:rFonts w:ascii="Times New Roman" w:eastAsia="Corbel" w:hAnsi="Times New Roman"/>
          <w:sz w:val="24"/>
          <w:szCs w:val="24"/>
          <w:lang w:val="es-ES_tradnl"/>
        </w:rPr>
        <w:t xml:space="preserve">y la buena utilización de los recursos 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>en las áreas q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>ue se refiere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 xml:space="preserve">n, cumpliendo productivamente, con calidad, </w:t>
      </w:r>
      <w:r w:rsidR="00F341E9" w:rsidRPr="00F341E9">
        <w:rPr>
          <w:rFonts w:ascii="Times New Roman" w:eastAsia="Corbel" w:hAnsi="Times New Roman"/>
          <w:sz w:val="24"/>
          <w:szCs w:val="24"/>
          <w:lang w:val="es-ES_tradnl"/>
        </w:rPr>
        <w:t xml:space="preserve">seguridad de los trabajadores e </w:t>
      </w:r>
      <w:r w:rsidR="00F341E9">
        <w:rPr>
          <w:rFonts w:ascii="Times New Roman" w:eastAsia="Corbel" w:hAnsi="Times New Roman"/>
          <w:sz w:val="24"/>
          <w:szCs w:val="24"/>
          <w:lang w:val="es-ES_tradnl"/>
        </w:rPr>
        <w:t xml:space="preserve">instalaciones, </w:t>
      </w:r>
      <w:r w:rsidR="00C97655">
        <w:rPr>
          <w:rFonts w:ascii="Times New Roman" w:eastAsia="Corbel" w:hAnsi="Times New Roman"/>
          <w:sz w:val="24"/>
          <w:szCs w:val="24"/>
          <w:lang w:val="es-ES_tradnl"/>
        </w:rPr>
        <w:t xml:space="preserve">satisfaciendo al cliente y 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>cui</w:t>
      </w:r>
      <w:r w:rsidR="00F341E9">
        <w:rPr>
          <w:rFonts w:ascii="Times New Roman" w:eastAsia="Corbel" w:hAnsi="Times New Roman"/>
          <w:sz w:val="24"/>
          <w:szCs w:val="24"/>
          <w:lang w:val="es-ES_tradnl"/>
        </w:rPr>
        <w:t>dando los costos de la empresa</w:t>
      </w:r>
      <w:r w:rsidR="00727CA8">
        <w:rPr>
          <w:rFonts w:ascii="Times New Roman" w:eastAsia="Corbel" w:hAnsi="Times New Roman"/>
          <w:sz w:val="24"/>
          <w:szCs w:val="24"/>
          <w:lang w:val="es-ES_tradnl"/>
        </w:rPr>
        <w:t>.</w:t>
      </w:r>
      <w:r w:rsidR="001E23B8">
        <w:rPr>
          <w:rFonts w:ascii="Times New Roman" w:eastAsia="Corbel" w:hAnsi="Times New Roman"/>
          <w:sz w:val="24"/>
          <w:szCs w:val="24"/>
          <w:lang w:val="es-ES_tradnl"/>
        </w:rPr>
        <w:t xml:space="preserve"> 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>He</w:t>
      </w:r>
      <w:r w:rsidR="001E23B8">
        <w:rPr>
          <w:rFonts w:ascii="Times New Roman" w:eastAsia="Corbel" w:hAnsi="Times New Roman"/>
          <w:sz w:val="24"/>
          <w:szCs w:val="24"/>
          <w:lang w:val="es-ES_tradnl"/>
        </w:rPr>
        <w:t xml:space="preserve"> 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>logrado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 mantener contacto con distin</w:t>
      </w:r>
      <w:r w:rsidR="00B953CD">
        <w:rPr>
          <w:rFonts w:ascii="Times New Roman" w:eastAsia="Corbel" w:hAnsi="Times New Roman"/>
          <w:sz w:val="24"/>
          <w:szCs w:val="24"/>
          <w:lang w:val="es-ES_tradnl"/>
        </w:rPr>
        <w:t xml:space="preserve">tas </w:t>
      </w:r>
      <w:r w:rsidR="00C218A1">
        <w:rPr>
          <w:rFonts w:ascii="Times New Roman" w:eastAsia="Corbel" w:hAnsi="Times New Roman"/>
          <w:sz w:val="24"/>
          <w:szCs w:val="24"/>
          <w:lang w:val="es-ES_tradnl"/>
        </w:rPr>
        <w:t xml:space="preserve">personalidades 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>en la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>s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 empresa</w:t>
      </w:r>
      <w:r w:rsidR="00C218A1">
        <w:rPr>
          <w:rFonts w:ascii="Times New Roman" w:eastAsia="Corbel" w:hAnsi="Times New Roman"/>
          <w:sz w:val="24"/>
          <w:szCs w:val="24"/>
          <w:lang w:val="es-ES_tradnl"/>
        </w:rPr>
        <w:t>s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 xml:space="preserve">, lo que ayuda </w:t>
      </w:r>
      <w:r w:rsidR="005B5C04">
        <w:rPr>
          <w:rFonts w:ascii="Times New Roman" w:eastAsia="Corbel" w:hAnsi="Times New Roman"/>
          <w:sz w:val="24"/>
          <w:szCs w:val="24"/>
          <w:lang w:val="es-ES_tradnl"/>
        </w:rPr>
        <w:t xml:space="preserve">a 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>lograr el manejo operacional</w:t>
      </w:r>
      <w:r w:rsidR="00C218A1">
        <w:rPr>
          <w:rFonts w:ascii="Times New Roman" w:eastAsia="Corbel" w:hAnsi="Times New Roman"/>
          <w:sz w:val="24"/>
          <w:szCs w:val="24"/>
          <w:lang w:val="es-ES_tradnl"/>
        </w:rPr>
        <w:t>, lograr los objetivos, cumplir las metas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 xml:space="preserve"> y satisfacción del cliente.</w:t>
      </w:r>
      <w:r w:rsidR="00705368">
        <w:rPr>
          <w:rFonts w:ascii="Times New Roman" w:eastAsia="Corbel" w:hAnsi="Times New Roman"/>
          <w:sz w:val="24"/>
          <w:szCs w:val="24"/>
          <w:lang w:val="es-ES_tradnl"/>
        </w:rPr>
        <w:t xml:space="preserve"> I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>nnovador al momento de plantear problemáticas laborales y conciliador entre los inter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>e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>s</w:t>
      </w:r>
      <w:r w:rsidR="0079263C">
        <w:rPr>
          <w:rFonts w:ascii="Times New Roman" w:eastAsia="Corbel" w:hAnsi="Times New Roman"/>
          <w:sz w:val="24"/>
          <w:szCs w:val="24"/>
          <w:lang w:val="es-ES_tradnl"/>
        </w:rPr>
        <w:t>es</w:t>
      </w:r>
      <w:r w:rsidRPr="00B8637A">
        <w:rPr>
          <w:rFonts w:ascii="Times New Roman" w:eastAsia="Corbel" w:hAnsi="Times New Roman"/>
          <w:sz w:val="24"/>
          <w:szCs w:val="24"/>
          <w:lang w:val="es-ES_tradnl"/>
        </w:rPr>
        <w:t xml:space="preserve"> personales de los trabadores y la empresa.</w:t>
      </w:r>
    </w:p>
    <w:p w:rsidR="00F50E21" w:rsidRPr="00F50E21" w:rsidRDefault="00F50E21" w:rsidP="00FF4A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s-CL"/>
        </w:rPr>
      </w:pPr>
      <w:r w:rsidRPr="00F50E21"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 xml:space="preserve">Antecedentes </w:t>
      </w:r>
      <w:r w:rsidR="005F50C7"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>P</w:t>
      </w:r>
      <w:r w:rsidRPr="00F50E21"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>ersonales</w:t>
      </w:r>
    </w:p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4559"/>
      </w:tblGrid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R.U.T.</w:t>
            </w:r>
          </w:p>
        </w:tc>
        <w:tc>
          <w:tcPr>
            <w:tcW w:w="4559" w:type="dxa"/>
            <w:vAlign w:val="center"/>
            <w:hideMark/>
          </w:tcPr>
          <w:p w:rsidR="00F50E21" w:rsidRPr="00F50E21" w:rsidRDefault="005F50C7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12.704.007-9</w:t>
            </w: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Nacionalidad</w:t>
            </w:r>
          </w:p>
        </w:tc>
        <w:tc>
          <w:tcPr>
            <w:tcW w:w="4559" w:type="dxa"/>
            <w:vAlign w:val="center"/>
            <w:hideMark/>
          </w:tcPr>
          <w:p w:rsidR="00F50E21" w:rsidRPr="00F50E21" w:rsidRDefault="005F50C7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Chilena</w:t>
            </w: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Fecha de nacimiento</w:t>
            </w:r>
          </w:p>
        </w:tc>
        <w:tc>
          <w:tcPr>
            <w:tcW w:w="4559" w:type="dxa"/>
            <w:vAlign w:val="center"/>
            <w:hideMark/>
          </w:tcPr>
          <w:p w:rsidR="00F50E21" w:rsidRPr="00F50E21" w:rsidRDefault="005F50C7" w:rsidP="00B21E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20 de abril de 1974 (edad </w:t>
            </w:r>
            <w:r w:rsidR="00AB358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4</w:t>
            </w:r>
            <w:r w:rsidR="00B21E1A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4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años)</w:t>
            </w: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4559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Estado civil</w:t>
            </w:r>
          </w:p>
        </w:tc>
        <w:tc>
          <w:tcPr>
            <w:tcW w:w="4559" w:type="dxa"/>
            <w:vAlign w:val="center"/>
            <w:hideMark/>
          </w:tcPr>
          <w:p w:rsidR="00F50E21" w:rsidRPr="00F50E21" w:rsidRDefault="005F50C7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Casado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 2 hijos</w:t>
            </w:r>
            <w:r w:rsidR="006E719E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( 21 y 16 años)</w:t>
            </w: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Dirección</w:t>
            </w:r>
          </w:p>
        </w:tc>
        <w:tc>
          <w:tcPr>
            <w:tcW w:w="4559" w:type="dxa"/>
            <w:vAlign w:val="center"/>
            <w:hideMark/>
          </w:tcPr>
          <w:p w:rsidR="00F50E21" w:rsidRPr="00F50E21" w:rsidRDefault="005F50C7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4C7379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Pasaje </w:t>
            </w:r>
            <w:r w:rsidR="008C4AE4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Hermano Alberto 016, Puente Alto</w:t>
            </w:r>
            <w:r w:rsidR="00536F8E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</w:t>
            </w: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Teléfonos de contacto</w:t>
            </w:r>
          </w:p>
        </w:tc>
        <w:tc>
          <w:tcPr>
            <w:tcW w:w="4559" w:type="dxa"/>
            <w:vAlign w:val="center"/>
            <w:hideMark/>
          </w:tcPr>
          <w:p w:rsidR="00F50E21" w:rsidRPr="00F50E21" w:rsidRDefault="005F50C7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806154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9</w:t>
            </w:r>
            <w:r w:rsidR="009455C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84870976</w:t>
            </w: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E-mail</w:t>
            </w:r>
          </w:p>
        </w:tc>
        <w:tc>
          <w:tcPr>
            <w:tcW w:w="4559" w:type="dxa"/>
            <w:vAlign w:val="center"/>
            <w:hideMark/>
          </w:tcPr>
          <w:p w:rsidR="00F50E21" w:rsidRPr="00F50E21" w:rsidRDefault="005F50C7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t xml:space="preserve">: </w:t>
            </w:r>
            <w:r w:rsidR="00F85CA1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es-CL"/>
              </w:rPr>
              <w:drawing>
                <wp:inline distT="0" distB="0" distL="0" distR="0">
                  <wp:extent cx="123825" cy="76200"/>
                  <wp:effectExtent l="19050" t="0" r="9525" b="0"/>
                  <wp:docPr id="10" name="Imagen 3" descr="Descripción: http://tbjui.trabajando.com/ver1.0/img/asset/comunes/mail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tbjui.trabajando.com/ver1.0/img/asset/comunes/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ivanzapata_1@hotmail.com</w:t>
            </w: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  <w:hideMark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Licencia de conducir</w:t>
            </w:r>
          </w:p>
        </w:tc>
        <w:tc>
          <w:tcPr>
            <w:tcW w:w="4559" w:type="dxa"/>
            <w:vAlign w:val="center"/>
            <w:hideMark/>
          </w:tcPr>
          <w:p w:rsidR="00F50E21" w:rsidRPr="00F50E21" w:rsidRDefault="005F50C7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DE7B54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Clase-B</w:t>
            </w:r>
          </w:p>
        </w:tc>
      </w:tr>
      <w:tr w:rsidR="00F50E21" w:rsidRPr="00F50E21" w:rsidTr="00D569E7">
        <w:trPr>
          <w:tblCellSpacing w:w="0" w:type="dxa"/>
        </w:trPr>
        <w:tc>
          <w:tcPr>
            <w:tcW w:w="2000" w:type="dxa"/>
            <w:vAlign w:val="center"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4559" w:type="dxa"/>
            <w:vAlign w:val="center"/>
          </w:tcPr>
          <w:p w:rsidR="00F50E21" w:rsidRPr="00F50E21" w:rsidRDefault="00F50E21" w:rsidP="00D56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</w:tbl>
    <w:p w:rsidR="00D569E7" w:rsidRDefault="00D569E7" w:rsidP="00026918">
      <w:pPr>
        <w:tabs>
          <w:tab w:val="left" w:pos="225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s-CL"/>
        </w:rPr>
      </w:pPr>
    </w:p>
    <w:p w:rsidR="00D569E7" w:rsidRDefault="00D569E7" w:rsidP="00026918">
      <w:pPr>
        <w:tabs>
          <w:tab w:val="left" w:pos="225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s-CL"/>
        </w:rPr>
      </w:pPr>
    </w:p>
    <w:p w:rsidR="00F50E21" w:rsidRPr="00F50E21" w:rsidRDefault="00D569E7" w:rsidP="00D569E7">
      <w:pPr>
        <w:tabs>
          <w:tab w:val="left" w:pos="2250"/>
        </w:tabs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s-CL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br w:type="textWrapping" w:clear="all"/>
      </w:r>
      <w:r w:rsidR="00F50E21" w:rsidRPr="00F50E21"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 xml:space="preserve">Antecedentes </w:t>
      </w:r>
      <w:r w:rsidR="005F50C7"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>A</w:t>
      </w:r>
      <w:r w:rsidR="00F50E21" w:rsidRPr="00F50E21"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>cadémicos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58"/>
        <w:gridCol w:w="8309"/>
      </w:tblGrid>
      <w:tr w:rsidR="00874525" w:rsidRPr="00F50E21" w:rsidTr="009455C7">
        <w:trPr>
          <w:tblCellSpacing w:w="0" w:type="dxa"/>
        </w:trPr>
        <w:tc>
          <w:tcPr>
            <w:tcW w:w="2073" w:type="dxa"/>
            <w:gridSpan w:val="2"/>
            <w:vAlign w:val="center"/>
            <w:hideMark/>
          </w:tcPr>
          <w:p w:rsidR="00F50E21" w:rsidRPr="00F50E21" w:rsidRDefault="00F50E21" w:rsidP="007E3B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Nivel de </w:t>
            </w:r>
            <w:r w:rsidR="007E3B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E</w:t>
            </w: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studios</w:t>
            </w:r>
          </w:p>
        </w:tc>
        <w:tc>
          <w:tcPr>
            <w:tcW w:w="0" w:type="auto"/>
            <w:vAlign w:val="center"/>
            <w:hideMark/>
          </w:tcPr>
          <w:p w:rsidR="00F50E21" w:rsidRPr="00F50E21" w:rsidRDefault="00874525" w:rsidP="008745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Técnico </w:t>
            </w:r>
            <w:r w:rsidR="005F50C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P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rofesional </w:t>
            </w:r>
            <w:r w:rsidR="005F50C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Universitario</w:t>
            </w:r>
          </w:p>
        </w:tc>
      </w:tr>
      <w:tr w:rsidR="00874525" w:rsidRPr="00F50E21" w:rsidTr="009455C7">
        <w:trPr>
          <w:tblCellSpacing w:w="0" w:type="dxa"/>
        </w:trPr>
        <w:tc>
          <w:tcPr>
            <w:tcW w:w="2073" w:type="dxa"/>
            <w:gridSpan w:val="2"/>
            <w:vAlign w:val="center"/>
            <w:hideMark/>
          </w:tcPr>
          <w:p w:rsidR="00F50E21" w:rsidRPr="00F50E21" w:rsidRDefault="00F50E21" w:rsidP="00FF4A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Colegio</w:t>
            </w:r>
          </w:p>
        </w:tc>
        <w:tc>
          <w:tcPr>
            <w:tcW w:w="0" w:type="auto"/>
            <w:vAlign w:val="center"/>
            <w:hideMark/>
          </w:tcPr>
          <w:p w:rsidR="004F113A" w:rsidRDefault="004F113A" w:rsidP="00FF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026918" w:rsidRDefault="00874525" w:rsidP="00026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Liceo Politécnico A-46 Lota, Regi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ón VIII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BíoBío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, </w:t>
            </w:r>
          </w:p>
          <w:p w:rsidR="00C56FA2" w:rsidRPr="00F50E21" w:rsidRDefault="00874525" w:rsidP="00026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Año de egreso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1990 </w:t>
            </w:r>
            <w:r w:rsidR="00FF4AD3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– Dibujo Técnico y Proyectos.</w:t>
            </w:r>
          </w:p>
        </w:tc>
      </w:tr>
      <w:tr w:rsidR="00874525" w:rsidRPr="00F50E21" w:rsidTr="009455C7">
        <w:trPr>
          <w:tblCellSpacing w:w="0" w:type="dxa"/>
        </w:trPr>
        <w:tc>
          <w:tcPr>
            <w:tcW w:w="2073" w:type="dxa"/>
            <w:gridSpan w:val="2"/>
            <w:vAlign w:val="center"/>
            <w:hideMark/>
          </w:tcPr>
          <w:p w:rsidR="00F50E21" w:rsidRDefault="00C56FA2" w:rsidP="00FF4A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Estudios superiores</w:t>
            </w:r>
          </w:p>
          <w:p w:rsidR="00C56FA2" w:rsidRPr="00F50E21" w:rsidRDefault="00C56FA2" w:rsidP="00FF4A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56FA2" w:rsidRDefault="00F50E21" w:rsidP="00FF4A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br/>
            </w:r>
          </w:p>
          <w:p w:rsidR="00E32742" w:rsidRDefault="00C56FA2" w:rsidP="002B7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: </w:t>
            </w:r>
            <w:r w:rsidRPr="00C56FA2">
              <w:rPr>
                <w:rFonts w:ascii="Times New Roman" w:eastAsia="Times New Roman" w:hAnsi="Times New Roman"/>
                <w:b/>
                <w:sz w:val="24"/>
                <w:szCs w:val="24"/>
                <w:lang w:eastAsia="es-CL"/>
              </w:rPr>
              <w:t>U. TÉCNICA FEDERICO SANTA MARÍA</w:t>
            </w:r>
            <w:r w:rsidR="00E3274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 Sede Talcahuano.</w:t>
            </w:r>
          </w:p>
          <w:p w:rsidR="00C56FA2" w:rsidRDefault="00C56FA2" w:rsidP="002B7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C56FA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Técnico </w:t>
            </w:r>
            <w:r w:rsidR="00CC249C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Universitario </w:t>
            </w:r>
            <w:r w:rsidR="00E3274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Mecánic</w:t>
            </w:r>
            <w:r w:rsidR="00CC249C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</w:t>
            </w:r>
            <w:r w:rsidRPr="00C56FA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Estructura</w:t>
            </w:r>
            <w:r w:rsidR="00E3274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</w:t>
            </w:r>
            <w:r w:rsidRPr="00C56FA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 Año 1997</w:t>
            </w:r>
          </w:p>
          <w:p w:rsidR="00C56FA2" w:rsidRDefault="00C56FA2" w:rsidP="002B7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B953CD" w:rsidRDefault="00B953CD" w:rsidP="00C5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C56FA2" w:rsidRPr="00C56FA2" w:rsidRDefault="00C56FA2" w:rsidP="00C5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DB596E">
              <w:rPr>
                <w:rFonts w:ascii="Times New Roman" w:eastAsia="Times New Roman" w:hAnsi="Times New Roman"/>
                <w:b/>
                <w:sz w:val="28"/>
                <w:szCs w:val="28"/>
                <w:lang w:eastAsia="es-CL"/>
              </w:rPr>
              <w:lastRenderedPageBreak/>
              <w:t xml:space="preserve">Compañía Siderúrgica </w:t>
            </w:r>
            <w:proofErr w:type="spellStart"/>
            <w:r w:rsidRPr="00DB596E">
              <w:rPr>
                <w:rFonts w:ascii="Times New Roman" w:eastAsia="Times New Roman" w:hAnsi="Times New Roman"/>
                <w:b/>
                <w:sz w:val="28"/>
                <w:szCs w:val="28"/>
                <w:lang w:eastAsia="es-CL"/>
              </w:rPr>
              <w:t>Huachipato</w:t>
            </w:r>
            <w:proofErr w:type="spellEnd"/>
            <w:r w:rsidRPr="00DB596E">
              <w:rPr>
                <w:rFonts w:ascii="Times New Roman" w:eastAsia="Times New Roman" w:hAnsi="Times New Roman"/>
                <w:b/>
                <w:sz w:val="28"/>
                <w:szCs w:val="28"/>
                <w:lang w:eastAsia="es-CL"/>
              </w:rPr>
              <w:t xml:space="preserve"> S. A</w:t>
            </w:r>
            <w:r w:rsidRPr="00C56FA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</w:t>
            </w:r>
          </w:p>
          <w:p w:rsidR="00C56FA2" w:rsidRDefault="00DB596E" w:rsidP="00C5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Diciembre 1996 - f</w:t>
            </w:r>
            <w:r w:rsidR="00C56FA2" w:rsidRPr="00C56FA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ebrero 1997</w:t>
            </w:r>
          </w:p>
          <w:p w:rsidR="002B72C4" w:rsidRPr="00E32742" w:rsidRDefault="002B72C4" w:rsidP="002B72C4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Cargo: </w:t>
            </w:r>
            <w:r w:rsidRPr="00DB59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  <w:t>Practicante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br/>
              <w:t xml:space="preserve">Región </w:t>
            </w:r>
            <w:proofErr w:type="spellStart"/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BíoBío</w:t>
            </w:r>
            <w:proofErr w:type="spellEnd"/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br/>
            </w:r>
            <w:r w:rsidRPr="00F50E21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es-CL"/>
              </w:rPr>
              <w:t>Desempeños :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Labores de supervisión y operación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en </w:t>
            </w:r>
            <w:r w:rsidR="00DC3A8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la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m</w:t>
            </w:r>
            <w:r w:rsidR="00E3274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antención, fabricación, reparación 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y montaje </w:t>
            </w:r>
            <w:r w:rsidR="00DC3A8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mecánicos estructurales 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DC3A8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(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ductos, estanques, calderería</w:t>
            </w:r>
            <w:r w:rsidR="00DC3A8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 equipos y cintas transportadoras, componentes mecánicos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y e</w:t>
            </w:r>
            <w:r w:rsidR="00DC3A8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structuras metálicas en general,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para la mantención</w:t>
            </w:r>
            <w:r w:rsidR="00E3274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 reparación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y ampliaciones de</w:t>
            </w:r>
            <w:r w:rsidR="00E32742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las instalaciones de la compañía.</w:t>
            </w:r>
          </w:p>
          <w:p w:rsidR="00F50E21" w:rsidRPr="00F50E21" w:rsidRDefault="00F50E21" w:rsidP="00FF4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874525" w:rsidRPr="00F50E21" w:rsidTr="009455C7">
        <w:trPr>
          <w:tblCellSpacing w:w="0" w:type="dxa"/>
        </w:trPr>
        <w:tc>
          <w:tcPr>
            <w:tcW w:w="2073" w:type="dxa"/>
            <w:gridSpan w:val="2"/>
            <w:vAlign w:val="center"/>
            <w:hideMark/>
          </w:tcPr>
          <w:p w:rsidR="00874525" w:rsidRPr="00835854" w:rsidRDefault="00874525" w:rsidP="00FF4A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</w:pPr>
            <w:r w:rsidRPr="008358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  <w:lastRenderedPageBreak/>
              <w:t>Cursos, Capacitaciones</w:t>
            </w:r>
          </w:p>
          <w:p w:rsidR="00F50E21" w:rsidRPr="00F50E21" w:rsidRDefault="00F50E21" w:rsidP="00FF4A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F50E21" w:rsidRDefault="00026918" w:rsidP="00026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_</w:t>
            </w:r>
            <w:r w:rsidR="009455C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A11FDE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Instructivo de supervisión</w:t>
            </w:r>
            <w:r w:rsidR="00DE4B93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</w:t>
            </w:r>
            <w:r w:rsidR="00A11FDE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operación </w:t>
            </w:r>
            <w:r w:rsidR="00DE4B93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y manejo </w:t>
            </w:r>
            <w:r w:rsidR="00A11FDE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de puentes </w:t>
            </w:r>
            <w:r w:rsidR="00DE4B93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grúa.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br/>
              <w:t>_</w:t>
            </w:r>
            <w:r w:rsidR="000E2648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5F47F9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G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alvanización por inmersión en caliente.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br/>
              <w:t xml:space="preserve">_ </w:t>
            </w:r>
            <w:r w:rsidR="009455C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I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nstructivo de Supervisión</w:t>
            </w:r>
            <w:r w:rsidR="004F7D3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y Liderazgo</w:t>
            </w:r>
            <w:r w:rsidR="009455C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en prevención de </w:t>
            </w:r>
            <w:r w:rsidR="003D529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riesgos.</w:t>
            </w:r>
          </w:p>
          <w:p w:rsidR="009455C7" w:rsidRDefault="008B6B2C" w:rsidP="00026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_ Liderazgo Ocupacional.</w:t>
            </w:r>
          </w:p>
          <w:p w:rsidR="009455C7" w:rsidRPr="00F50E21" w:rsidRDefault="009455C7" w:rsidP="000269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B77C9A" w:rsidRPr="00F50E21" w:rsidTr="00C44184">
        <w:trPr>
          <w:tblCellSpacing w:w="0" w:type="dxa"/>
        </w:trPr>
        <w:tc>
          <w:tcPr>
            <w:tcW w:w="2015" w:type="dxa"/>
            <w:vAlign w:val="center"/>
            <w:hideMark/>
          </w:tcPr>
          <w:p w:rsidR="00B77C9A" w:rsidRPr="00835854" w:rsidRDefault="00A35CFB" w:rsidP="00C441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</w:pPr>
            <w:r w:rsidRPr="008358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  <w:t>Conocimientos C</w:t>
            </w:r>
            <w:r w:rsidR="00B77C9A" w:rsidRPr="008358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  <w:t>omputacionales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77C9A" w:rsidRPr="00F50E21" w:rsidRDefault="00EC51DD" w:rsidP="00C44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:  </w:t>
            </w:r>
            <w:r w:rsidR="00B77C9A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Nivel </w:t>
            </w:r>
            <w:r w:rsidR="000E2648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Medio.</w:t>
            </w:r>
            <w:r w:rsidR="00835854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372F1D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Microsoft Office, </w:t>
            </w:r>
            <w:r w:rsidR="009E733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sistemas ERP</w:t>
            </w:r>
            <w:r w:rsidR="00A11FDE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</w:t>
            </w:r>
          </w:p>
        </w:tc>
      </w:tr>
    </w:tbl>
    <w:p w:rsidR="00F50E21" w:rsidRDefault="007E3B71" w:rsidP="00FF4A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s-CL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>Experiencia Laboral</w:t>
      </w:r>
    </w:p>
    <w:tbl>
      <w:tblPr>
        <w:tblpPr w:leftFromText="141" w:rightFromText="141" w:vertAnchor="text" w:horzAnchor="margin" w:tblpY="50"/>
        <w:tblW w:w="1048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5"/>
        <w:gridCol w:w="1955"/>
        <w:gridCol w:w="8476"/>
      </w:tblGrid>
      <w:tr w:rsidR="00AE103D" w:rsidRPr="00F50E21" w:rsidTr="003A04CB">
        <w:trPr>
          <w:trHeight w:val="129"/>
          <w:tblCellSpacing w:w="0" w:type="dxa"/>
        </w:trPr>
        <w:tc>
          <w:tcPr>
            <w:tcW w:w="50" w:type="dxa"/>
            <w:gridSpan w:val="2"/>
            <w:vAlign w:val="center"/>
          </w:tcPr>
          <w:p w:rsidR="00AE103D" w:rsidRDefault="00AE103D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  <w:p w:rsidR="00AE103D" w:rsidRPr="00F50E21" w:rsidRDefault="00AE103D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0431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0"/>
            </w:tblGrid>
            <w:tr w:rsidR="000E2648" w:rsidRPr="00F50E21" w:rsidTr="003B7AF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E2648" w:rsidRDefault="000E2648" w:rsidP="00950885">
                  <w:pPr>
                    <w:framePr w:hSpace="141" w:wrap="around" w:vAnchor="text" w:hAnchor="margin" w:y="50"/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  <w:t>Jorcka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  <w:t xml:space="preserve"> Ingeniería</w:t>
                  </w:r>
                  <w:r w:rsidRPr="00874525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  <w:t xml:space="preserve"> S.A.</w:t>
                  </w:r>
                </w:p>
                <w:p w:rsidR="000E2648" w:rsidRPr="00F50E21" w:rsidRDefault="000E2648" w:rsidP="00950885">
                  <w:pPr>
                    <w:framePr w:hSpace="141" w:wrap="around" w:vAnchor="text" w:hAnchor="margin" w:y="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Enero</w:t>
                  </w:r>
                  <w:r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20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18</w:t>
                  </w:r>
                  <w:r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–</w:t>
                  </w:r>
                  <w:r w:rsidR="005A0C1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</w:t>
                  </w:r>
                </w:p>
              </w:tc>
            </w:tr>
          </w:tbl>
          <w:p w:rsidR="0019794B" w:rsidRDefault="000E2648" w:rsidP="003A04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Cargo: </w:t>
            </w: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Jefe de </w:t>
            </w:r>
            <w:r w:rsidR="00DE4B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Taller</w:t>
            </w:r>
            <w:r w:rsidR="00C659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 Fabricación</w:t>
            </w:r>
            <w:r w:rsidR="004964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, Reparación y Mantención de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 Remolques</w:t>
            </w:r>
            <w:r w:rsidR="009211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 </w:t>
            </w:r>
            <w:r w:rsidR="009211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Carrocerías y Maquinaria Pesada.</w:t>
            </w:r>
            <w:r w:rsidR="0092115D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</w:p>
          <w:p w:rsidR="00A34509" w:rsidRDefault="005A0C1A" w:rsidP="003A04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Cargo:</w:t>
            </w:r>
            <w:r w:rsidR="000E2648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0E2648" w:rsidRPr="005A0C1A">
              <w:rPr>
                <w:rFonts w:ascii="Times New Roman" w:eastAsia="Times New Roman" w:hAnsi="Times New Roman"/>
                <w:b/>
                <w:sz w:val="24"/>
                <w:szCs w:val="24"/>
                <w:lang w:eastAsia="es-CL"/>
              </w:rPr>
              <w:t xml:space="preserve">Jefe de </w:t>
            </w:r>
            <w:r w:rsidR="00DE4B93" w:rsidRPr="005A0C1A">
              <w:rPr>
                <w:rFonts w:ascii="Times New Roman" w:eastAsia="Times New Roman" w:hAnsi="Times New Roman"/>
                <w:b/>
                <w:sz w:val="24"/>
                <w:szCs w:val="24"/>
                <w:lang w:eastAsia="es-CL"/>
              </w:rPr>
              <w:t>Taller</w:t>
            </w:r>
            <w:r w:rsidR="000E2648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. </w:t>
            </w:r>
          </w:p>
          <w:p w:rsidR="000E2648" w:rsidRPr="00F50E21" w:rsidRDefault="000E2648" w:rsidP="003A04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Reporta directamente a Gerente de operaciones. Desarrolla funciones de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Planificación, control de producción y supervisión</w:t>
            </w:r>
            <w:r w:rsidR="004C0EB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de taller y terreno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 coordi</w:t>
            </w:r>
            <w:r w:rsidR="004C0EB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nando con las diferentes áreas.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abores de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lectura de planos</w:t>
            </w:r>
            <w:r w:rsidR="004C0EB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mecánicos, </w:t>
            </w:r>
            <w:r w:rsidR="005E2EBA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estructural</w:t>
            </w:r>
            <w:r w:rsidR="004C0EB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y montaje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 cubicaciones, presupuestos, con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trol de producci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ón, confección de programa de trabajo, seleccionar y organizar al personal según </w:t>
            </w:r>
            <w:r w:rsidR="00B953CD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la tarea,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sus habilidades, capacidades, experiencia y conocimientos técnicos p</w:t>
            </w:r>
            <w:r w:rsidR="00C77E4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ara optimizar la productividad</w:t>
            </w:r>
            <w:r w:rsidR="007C60BE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y poder cumplir con los plazos de montaje en obra</w:t>
            </w:r>
            <w:r w:rsidR="00C77E4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control y registro de parámetros</w:t>
            </w:r>
            <w:r w:rsidR="00C77E4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indicadores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del proceso, supervisión de fabricación</w:t>
            </w:r>
            <w:r w:rsidR="004C0EB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 mantención, reparación, montaje y levantamientos en terreno para suministro de nuevos componentes mecánicos estructural.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4C0EB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Velar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que se cumplan las normas</w:t>
            </w:r>
            <w:r w:rsidR="00C77E4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especi</w:t>
            </w:r>
            <w:r w:rsidR="00C77E4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ficaciones técnicas y procesos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4C0EB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de fabricación y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soldadura. C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ontrol </w:t>
            </w:r>
            <w:r w:rsidR="007C60BE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d</w:t>
            </w:r>
            <w:r w:rsidR="00B953CD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el</w:t>
            </w:r>
            <w:r w:rsidR="004C0EB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buen uso de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herramientas, equipos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y materias primas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 Administración, gestión, dirección y control de alrededor de 4</w:t>
            </w:r>
            <w:r w:rsidRPr="008613CC">
              <w:rPr>
                <w:rFonts w:ascii="Times New Roman" w:eastAsia="Times New Roman" w:hAnsi="Times New Roman"/>
                <w:b/>
                <w:sz w:val="24"/>
                <w:szCs w:val="24"/>
                <w:lang w:eastAsia="es-CL"/>
              </w:rPr>
              <w:t>0 personas 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Pr="008613CC">
              <w:rPr>
                <w:rFonts w:ascii="Times New Roman" w:eastAsia="Times New Roman" w:hAnsi="Times New Roman"/>
                <w:b/>
                <w:sz w:val="24"/>
                <w:szCs w:val="24"/>
                <w:lang w:eastAsia="es-CL"/>
              </w:rPr>
              <w:t>cargo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 V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elar por la seguridad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y prevención de riesgos 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de 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s operarios, equipos, instalaciones y empresa. T</w:t>
            </w:r>
            <w:r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rato </w:t>
            </w:r>
            <w:r w:rsidR="00B953CD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y coordinación con los clientes internos y externos.</w:t>
            </w:r>
          </w:p>
          <w:p w:rsidR="000E2648" w:rsidRDefault="000E2648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s-CL"/>
              </w:rPr>
            </w:pPr>
          </w:p>
          <w:p w:rsidR="00E634C6" w:rsidRPr="00874525" w:rsidRDefault="00E634C6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s-C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s-CL"/>
              </w:rPr>
              <w:t>Arrigoni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s-CL"/>
              </w:rPr>
              <w:t xml:space="preserve"> Metalúrgica</w:t>
            </w:r>
            <w:r w:rsidRPr="00874525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s-CL"/>
              </w:rPr>
              <w:t xml:space="preserve"> S.A.</w:t>
            </w:r>
          </w:p>
          <w:p w:rsidR="00AE103D" w:rsidRPr="003A04CB" w:rsidRDefault="00E634C6" w:rsidP="001323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Marzo</w:t>
            </w:r>
            <w:r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1</w:t>
            </w:r>
            <w:r w:rsidR="006A23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–Sept. 2017</w:t>
            </w:r>
            <w:r w:rsidR="003A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                                                                                                                           </w:t>
            </w:r>
            <w:r w:rsidR="00AE103D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Cargo: </w:t>
            </w:r>
            <w:r w:rsidR="00AE10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S</w:t>
            </w:r>
            <w:r w:rsidR="00AE103D" w:rsidRPr="00F50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upervisor </w:t>
            </w:r>
            <w:r w:rsidR="00AE10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de P</w:t>
            </w:r>
            <w:r w:rsidR="001871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>roducción</w:t>
            </w:r>
            <w:r w:rsidR="004C0E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 y Montaje.</w:t>
            </w:r>
            <w:r w:rsidR="00710A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 </w:t>
            </w:r>
            <w:r w:rsidR="00B175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  <w:t xml:space="preserve">                                                                                                                        </w:t>
            </w:r>
            <w:r w:rsidR="00C77E40">
              <w:rPr>
                <w:rFonts w:ascii="Times New Roman" w:hAnsi="Times New Roman"/>
              </w:rPr>
              <w:t xml:space="preserve">Se desempeña </w:t>
            </w:r>
            <w:r w:rsidR="001871A5">
              <w:rPr>
                <w:rFonts w:ascii="Times New Roman" w:hAnsi="Times New Roman"/>
              </w:rPr>
              <w:t>en el área mecánica</w:t>
            </w:r>
            <w:r w:rsidR="00181203">
              <w:rPr>
                <w:rFonts w:ascii="Times New Roman" w:hAnsi="Times New Roman"/>
              </w:rPr>
              <w:t xml:space="preserve"> y</w:t>
            </w:r>
            <w:r w:rsidR="001871A5">
              <w:rPr>
                <w:rFonts w:ascii="Times New Roman" w:hAnsi="Times New Roman"/>
              </w:rPr>
              <w:t xml:space="preserve"> estructural, </w:t>
            </w:r>
            <w:r w:rsidR="00554FD4">
              <w:rPr>
                <w:rFonts w:ascii="Times New Roman" w:hAnsi="Times New Roman"/>
              </w:rPr>
              <w:t xml:space="preserve">en </w:t>
            </w:r>
            <w:r w:rsidR="001871A5">
              <w:rPr>
                <w:rFonts w:ascii="Times New Roman" w:hAnsi="Times New Roman"/>
              </w:rPr>
              <w:t xml:space="preserve">la </w:t>
            </w:r>
            <w:r w:rsidR="00B058F4">
              <w:rPr>
                <w:rFonts w:ascii="Times New Roman" w:hAnsi="Times New Roman"/>
              </w:rPr>
              <w:t>fabricación, mantención,</w:t>
            </w:r>
            <w:r w:rsidR="00554FD4">
              <w:rPr>
                <w:rFonts w:ascii="Times New Roman" w:hAnsi="Times New Roman"/>
              </w:rPr>
              <w:t xml:space="preserve"> reparación</w:t>
            </w:r>
            <w:r w:rsidR="007C60BE">
              <w:rPr>
                <w:rFonts w:ascii="Times New Roman" w:hAnsi="Times New Roman"/>
              </w:rPr>
              <w:t xml:space="preserve"> y montaje</w:t>
            </w:r>
            <w:r w:rsidR="00554FD4">
              <w:rPr>
                <w:rFonts w:ascii="Times New Roman" w:hAnsi="Times New Roman"/>
              </w:rPr>
              <w:t xml:space="preserve"> de componentes mecánicos y equipos para la minería, ductos, </w:t>
            </w:r>
            <w:r w:rsidR="00550BC8">
              <w:rPr>
                <w:rFonts w:ascii="Times New Roman" w:hAnsi="Times New Roman"/>
              </w:rPr>
              <w:t xml:space="preserve">estanques, puentes, viaductos, </w:t>
            </w:r>
            <w:r w:rsidR="00554FD4">
              <w:rPr>
                <w:rFonts w:ascii="Times New Roman" w:hAnsi="Times New Roman"/>
              </w:rPr>
              <w:t>edificios industriales y</w:t>
            </w:r>
            <w:r w:rsidR="00AE103D" w:rsidRPr="00BD04D2">
              <w:rPr>
                <w:rFonts w:ascii="Times New Roman" w:hAnsi="Times New Roman"/>
              </w:rPr>
              <w:t xml:space="preserve"> estructuras metálicas</w:t>
            </w:r>
            <w:r w:rsidR="00554FD4">
              <w:rPr>
                <w:rFonts w:ascii="Times New Roman" w:hAnsi="Times New Roman"/>
              </w:rPr>
              <w:t xml:space="preserve"> en general</w:t>
            </w:r>
            <w:r w:rsidR="00AE103D" w:rsidRPr="00BD04D2">
              <w:rPr>
                <w:rFonts w:ascii="Times New Roman" w:hAnsi="Times New Roman"/>
              </w:rPr>
              <w:t xml:space="preserve">. </w:t>
            </w:r>
            <w:r w:rsidR="00550BC8">
              <w:rPr>
                <w:rFonts w:ascii="Times New Roman" w:hAnsi="Times New Roman"/>
              </w:rPr>
              <w:t xml:space="preserve">Proyectos </w:t>
            </w:r>
            <w:proofErr w:type="spellStart"/>
            <w:r w:rsidR="00550BC8">
              <w:rPr>
                <w:rFonts w:ascii="Times New Roman" w:hAnsi="Times New Roman"/>
              </w:rPr>
              <w:t>Water</w:t>
            </w:r>
            <w:proofErr w:type="spellEnd"/>
            <w:r w:rsidR="00550BC8">
              <w:rPr>
                <w:rFonts w:ascii="Times New Roman" w:hAnsi="Times New Roman"/>
              </w:rPr>
              <w:t xml:space="preserve"> </w:t>
            </w:r>
            <w:proofErr w:type="spellStart"/>
            <w:r w:rsidR="00550BC8">
              <w:rPr>
                <w:rFonts w:ascii="Times New Roman" w:hAnsi="Times New Roman"/>
              </w:rPr>
              <w:t>Supply-Bechtel</w:t>
            </w:r>
            <w:proofErr w:type="spellEnd"/>
            <w:r w:rsidR="00550BC8">
              <w:rPr>
                <w:rFonts w:ascii="Times New Roman" w:hAnsi="Times New Roman"/>
              </w:rPr>
              <w:t xml:space="preserve"> Minera Escondida, Codelco </w:t>
            </w:r>
            <w:r w:rsidR="00D80A6B">
              <w:rPr>
                <w:rFonts w:ascii="Times New Roman" w:hAnsi="Times New Roman"/>
              </w:rPr>
              <w:t>(</w:t>
            </w:r>
            <w:r w:rsidR="00550BC8">
              <w:rPr>
                <w:rFonts w:ascii="Times New Roman" w:hAnsi="Times New Roman"/>
              </w:rPr>
              <w:t xml:space="preserve">Fundición Potrerillos y Molino </w:t>
            </w:r>
            <w:proofErr w:type="spellStart"/>
            <w:r w:rsidR="00550BC8">
              <w:rPr>
                <w:rFonts w:ascii="Times New Roman" w:hAnsi="Times New Roman"/>
              </w:rPr>
              <w:t>Cuquicamata</w:t>
            </w:r>
            <w:proofErr w:type="spellEnd"/>
            <w:r w:rsidR="00D80A6B">
              <w:rPr>
                <w:rFonts w:ascii="Times New Roman" w:hAnsi="Times New Roman"/>
              </w:rPr>
              <w:t>)</w:t>
            </w:r>
            <w:r w:rsidR="00550BC8">
              <w:rPr>
                <w:rFonts w:ascii="Times New Roman" w:hAnsi="Times New Roman"/>
              </w:rPr>
              <w:t xml:space="preserve">, </w:t>
            </w:r>
            <w:r w:rsidR="00D80A6B">
              <w:rPr>
                <w:rFonts w:ascii="Times New Roman" w:hAnsi="Times New Roman"/>
              </w:rPr>
              <w:t xml:space="preserve">Antofagasta </w:t>
            </w:r>
            <w:proofErr w:type="spellStart"/>
            <w:r w:rsidR="00D80A6B">
              <w:rPr>
                <w:rFonts w:ascii="Times New Roman" w:hAnsi="Times New Roman"/>
              </w:rPr>
              <w:t>Minerals</w:t>
            </w:r>
            <w:proofErr w:type="spellEnd"/>
            <w:r w:rsidR="00D80A6B">
              <w:rPr>
                <w:rFonts w:ascii="Times New Roman" w:hAnsi="Times New Roman"/>
              </w:rPr>
              <w:t xml:space="preserve"> (Planta Molibdeno, Oxido Encuentro), Mina Talara</w:t>
            </w:r>
            <w:r w:rsidR="007C33DC">
              <w:rPr>
                <w:rFonts w:ascii="Times New Roman" w:hAnsi="Times New Roman"/>
              </w:rPr>
              <w:t xml:space="preserve"> y </w:t>
            </w:r>
            <w:proofErr w:type="spellStart"/>
            <w:r w:rsidR="007C33DC">
              <w:rPr>
                <w:rFonts w:ascii="Times New Roman" w:hAnsi="Times New Roman"/>
              </w:rPr>
              <w:t>Shougang</w:t>
            </w:r>
            <w:proofErr w:type="spellEnd"/>
            <w:r w:rsidR="007C33DC">
              <w:rPr>
                <w:rFonts w:ascii="Times New Roman" w:hAnsi="Times New Roman"/>
              </w:rPr>
              <w:t xml:space="preserve"> PERU. Puentes Bicentenario en río </w:t>
            </w:r>
            <w:proofErr w:type="spellStart"/>
            <w:r w:rsidR="007C33DC">
              <w:rPr>
                <w:rFonts w:ascii="Times New Roman" w:hAnsi="Times New Roman"/>
              </w:rPr>
              <w:t>BíoBío</w:t>
            </w:r>
            <w:proofErr w:type="spellEnd"/>
            <w:r w:rsidR="007C33DC">
              <w:rPr>
                <w:rFonts w:ascii="Times New Roman" w:hAnsi="Times New Roman"/>
              </w:rPr>
              <w:t xml:space="preserve"> Concepción, Muelle Vergara Viña del Mar, Viaducto San Felipe. Edificios Santa María, Clínica Cruz Blanca, Hospital Félix Bulnes. Proyectos Líneas 3 y 6 del Metro, entre otros.</w:t>
            </w:r>
            <w:r w:rsidR="00D80A6B">
              <w:rPr>
                <w:rFonts w:ascii="Times New Roman" w:hAnsi="Times New Roman"/>
              </w:rPr>
              <w:t xml:space="preserve"> </w:t>
            </w:r>
            <w:r w:rsidR="00554FD4">
              <w:rPr>
                <w:rFonts w:ascii="Times New Roman" w:hAnsi="Times New Roman"/>
              </w:rPr>
              <w:t>Labores de c</w:t>
            </w:r>
            <w:r w:rsidR="00AE103D" w:rsidRPr="00BD04D2">
              <w:rPr>
                <w:rFonts w:ascii="Times New Roman" w:hAnsi="Times New Roman"/>
              </w:rPr>
              <w:t xml:space="preserve">oordinación, control </w:t>
            </w:r>
            <w:r w:rsidR="00F07C1A">
              <w:rPr>
                <w:rFonts w:ascii="Times New Roman" w:hAnsi="Times New Roman"/>
              </w:rPr>
              <w:t>y registro</w:t>
            </w:r>
            <w:r w:rsidR="00322772">
              <w:rPr>
                <w:rFonts w:ascii="Times New Roman" w:hAnsi="Times New Roman"/>
              </w:rPr>
              <w:t xml:space="preserve"> de</w:t>
            </w:r>
            <w:r w:rsidR="00F07C1A">
              <w:rPr>
                <w:rFonts w:ascii="Times New Roman" w:hAnsi="Times New Roman"/>
              </w:rPr>
              <w:t xml:space="preserve"> parámetros del proceso, programar trabajos </w:t>
            </w:r>
            <w:r w:rsidR="00AE103D" w:rsidRPr="00BD04D2">
              <w:rPr>
                <w:rFonts w:ascii="Times New Roman" w:hAnsi="Times New Roman"/>
              </w:rPr>
              <w:t xml:space="preserve">para turnos día y noche, </w:t>
            </w:r>
            <w:r w:rsidR="007C60BE">
              <w:rPr>
                <w:rFonts w:ascii="Times New Roman" w:hAnsi="Times New Roman"/>
              </w:rPr>
              <w:t>según</w:t>
            </w:r>
            <w:r w:rsidR="004937BA">
              <w:rPr>
                <w:rFonts w:ascii="Times New Roman" w:hAnsi="Times New Roman"/>
              </w:rPr>
              <w:t xml:space="preserve"> ó</w:t>
            </w:r>
            <w:r w:rsidR="00AE103D" w:rsidRPr="00BD04D2">
              <w:rPr>
                <w:rFonts w:ascii="Times New Roman" w:hAnsi="Times New Roman"/>
              </w:rPr>
              <w:t xml:space="preserve">rdenes de trabajo y </w:t>
            </w:r>
            <w:r w:rsidR="00064D8F">
              <w:rPr>
                <w:rFonts w:ascii="Times New Roman" w:hAnsi="Times New Roman"/>
              </w:rPr>
              <w:t>planos de fabricación asignados,</w:t>
            </w:r>
            <w:r w:rsidR="007C60BE">
              <w:rPr>
                <w:rFonts w:ascii="Times New Roman" w:hAnsi="Times New Roman"/>
              </w:rPr>
              <w:t xml:space="preserve"> velando </w:t>
            </w:r>
            <w:r w:rsidR="00132392">
              <w:rPr>
                <w:rFonts w:ascii="Times New Roman" w:hAnsi="Times New Roman"/>
              </w:rPr>
              <w:t xml:space="preserve">por el cumplimiento </w:t>
            </w:r>
            <w:r w:rsidR="007C60BE">
              <w:rPr>
                <w:rFonts w:ascii="Times New Roman" w:hAnsi="Times New Roman"/>
              </w:rPr>
              <w:t>las normas</w:t>
            </w:r>
            <w:r w:rsidR="008D18B0">
              <w:rPr>
                <w:rFonts w:ascii="Times New Roman" w:hAnsi="Times New Roman"/>
              </w:rPr>
              <w:t xml:space="preserve"> de fabricación </w:t>
            </w:r>
            <w:r w:rsidR="00132392">
              <w:rPr>
                <w:rFonts w:ascii="Times New Roman" w:hAnsi="Times New Roman"/>
              </w:rPr>
              <w:t>(AWS D1.1 -1.5, ASTM</w:t>
            </w:r>
            <w:r w:rsidR="007C60BE">
              <w:rPr>
                <w:rFonts w:ascii="Times New Roman" w:hAnsi="Times New Roman"/>
              </w:rPr>
              <w:t>,</w:t>
            </w:r>
            <w:r w:rsidR="00132392">
              <w:rPr>
                <w:rFonts w:ascii="Times New Roman" w:hAnsi="Times New Roman"/>
              </w:rPr>
              <w:t xml:space="preserve"> NCH- 428, API)</w:t>
            </w:r>
            <w:r w:rsidR="001119B3">
              <w:rPr>
                <w:rFonts w:ascii="Times New Roman" w:hAnsi="Times New Roman"/>
              </w:rPr>
              <w:t>, procesos de soldadura (SMAW, GMAW, FCAW, SAW)</w:t>
            </w:r>
            <w:r w:rsidR="0035151F">
              <w:rPr>
                <w:rFonts w:ascii="Times New Roman" w:hAnsi="Times New Roman"/>
              </w:rPr>
              <w:t xml:space="preserve">, procedimientos de soldadura y  </w:t>
            </w:r>
            <w:r w:rsidR="007C60BE">
              <w:rPr>
                <w:rFonts w:ascii="Times New Roman" w:hAnsi="Times New Roman"/>
              </w:rPr>
              <w:t xml:space="preserve"> </w:t>
            </w:r>
            <w:r w:rsidR="00AE103D" w:rsidRPr="00BD04D2">
              <w:rPr>
                <w:rFonts w:ascii="Times New Roman" w:hAnsi="Times New Roman"/>
              </w:rPr>
              <w:t xml:space="preserve">especificaciones técnicas del proyecto. </w:t>
            </w:r>
            <w:r w:rsidR="007D3DF6">
              <w:rPr>
                <w:rFonts w:ascii="Times New Roman" w:hAnsi="Times New Roman"/>
              </w:rPr>
              <w:t>Organizar al equipo de trabajo, según tareas, habilidades, capacidades, experiencia y conocimientos técnicos para</w:t>
            </w:r>
            <w:r w:rsidR="00D13984">
              <w:rPr>
                <w:rFonts w:ascii="Times New Roman" w:hAnsi="Times New Roman"/>
              </w:rPr>
              <w:t xml:space="preserve"> optimizar la producción. </w:t>
            </w:r>
            <w:r w:rsidR="00AE103D" w:rsidRPr="00BD04D2">
              <w:rPr>
                <w:rFonts w:ascii="Times New Roman" w:hAnsi="Times New Roman"/>
              </w:rPr>
              <w:t>Velar por el cumplimiento de plazos de entrega</w:t>
            </w:r>
            <w:r w:rsidR="00A06B1B">
              <w:rPr>
                <w:rFonts w:ascii="Times New Roman" w:hAnsi="Times New Roman"/>
              </w:rPr>
              <w:t>, piezas fabricadas, reparadas, mantenciones y montajes en obra</w:t>
            </w:r>
            <w:r w:rsidR="00AE103D" w:rsidRPr="00BD04D2">
              <w:rPr>
                <w:rFonts w:ascii="Times New Roman" w:hAnsi="Times New Roman"/>
              </w:rPr>
              <w:t xml:space="preserve">. Control </w:t>
            </w:r>
            <w:r w:rsidR="00D13984">
              <w:rPr>
                <w:rFonts w:ascii="Times New Roman" w:hAnsi="Times New Roman"/>
              </w:rPr>
              <w:t xml:space="preserve">y buena utilización </w:t>
            </w:r>
            <w:r w:rsidR="00AE103D" w:rsidRPr="00BD04D2">
              <w:rPr>
                <w:rFonts w:ascii="Times New Roman" w:hAnsi="Times New Roman"/>
              </w:rPr>
              <w:t>de insumos</w:t>
            </w:r>
            <w:r w:rsidR="00D13984">
              <w:rPr>
                <w:rFonts w:ascii="Times New Roman" w:hAnsi="Times New Roman"/>
              </w:rPr>
              <w:t xml:space="preserve">, herramientas, </w:t>
            </w:r>
            <w:r w:rsidR="00D13984">
              <w:rPr>
                <w:rFonts w:ascii="Times New Roman" w:hAnsi="Times New Roman"/>
              </w:rPr>
              <w:lastRenderedPageBreak/>
              <w:t>equipos</w:t>
            </w:r>
            <w:r w:rsidR="007C60BE">
              <w:rPr>
                <w:rFonts w:ascii="Times New Roman" w:hAnsi="Times New Roman"/>
              </w:rPr>
              <w:t xml:space="preserve"> y materia prima.</w:t>
            </w:r>
            <w:r w:rsidR="00AE103D" w:rsidRPr="00BD04D2">
              <w:rPr>
                <w:rFonts w:ascii="Times New Roman" w:hAnsi="Times New Roman"/>
              </w:rPr>
              <w:t xml:space="preserve"> Calidad del proceso y producto terminado. Velar por la seguridad y prevención de riesgos d</w:t>
            </w:r>
            <w:r w:rsidR="001871A5">
              <w:rPr>
                <w:rFonts w:ascii="Times New Roman" w:hAnsi="Times New Roman"/>
              </w:rPr>
              <w:t>e</w:t>
            </w:r>
            <w:r w:rsidR="00AE103D" w:rsidRPr="00BD04D2">
              <w:rPr>
                <w:rFonts w:ascii="Times New Roman" w:hAnsi="Times New Roman"/>
              </w:rPr>
              <w:t>l</w:t>
            </w:r>
            <w:r w:rsidR="001871A5">
              <w:rPr>
                <w:rFonts w:ascii="Times New Roman" w:hAnsi="Times New Roman"/>
              </w:rPr>
              <w:t xml:space="preserve"> personal a cargo</w:t>
            </w:r>
            <w:r w:rsidR="00AE103D" w:rsidRPr="00BD04D2">
              <w:rPr>
                <w:rFonts w:ascii="Times New Roman" w:hAnsi="Times New Roman"/>
              </w:rPr>
              <w:t>, equipos, materiales e</w:t>
            </w:r>
            <w:r w:rsidR="00D117DE">
              <w:rPr>
                <w:rFonts w:ascii="Times New Roman" w:hAnsi="Times New Roman"/>
              </w:rPr>
              <w:t xml:space="preserve"> instalaciones.  Administración, liderazgo, supervisión y gestión de 60 personas </w:t>
            </w:r>
            <w:r w:rsidR="00AE103D" w:rsidRPr="00BD04D2">
              <w:rPr>
                <w:rFonts w:ascii="Times New Roman" w:hAnsi="Times New Roman"/>
              </w:rPr>
              <w:t>a cargo</w:t>
            </w:r>
            <w:r w:rsidR="00D117DE">
              <w:rPr>
                <w:rFonts w:ascii="Times New Roman" w:hAnsi="Times New Roman"/>
              </w:rPr>
              <w:t xml:space="preserve"> (</w:t>
            </w:r>
            <w:r w:rsidR="001871A5">
              <w:rPr>
                <w:rFonts w:ascii="Times New Roman" w:hAnsi="Times New Roman"/>
              </w:rPr>
              <w:t>armadores</w:t>
            </w:r>
            <w:r w:rsidR="00D117DE" w:rsidRPr="00D117DE">
              <w:rPr>
                <w:rFonts w:ascii="Times New Roman" w:hAnsi="Times New Roman"/>
              </w:rPr>
              <w:t xml:space="preserve">, soldadores, ayudantes, </w:t>
            </w:r>
            <w:proofErr w:type="spellStart"/>
            <w:r w:rsidR="00D117DE" w:rsidRPr="00D117DE">
              <w:rPr>
                <w:rFonts w:ascii="Times New Roman" w:hAnsi="Times New Roman"/>
              </w:rPr>
              <w:t>oxiginistas</w:t>
            </w:r>
            <w:proofErr w:type="spellEnd"/>
            <w:r w:rsidR="00D117DE" w:rsidRPr="00D117DE">
              <w:rPr>
                <w:rFonts w:ascii="Times New Roman" w:hAnsi="Times New Roman"/>
              </w:rPr>
              <w:t xml:space="preserve">, </w:t>
            </w:r>
            <w:r w:rsidR="00554FD4">
              <w:rPr>
                <w:rFonts w:ascii="Times New Roman" w:hAnsi="Times New Roman"/>
              </w:rPr>
              <w:t xml:space="preserve">mecánicos, torneros, </w:t>
            </w:r>
            <w:r w:rsidR="00D117DE" w:rsidRPr="00D117DE">
              <w:rPr>
                <w:rFonts w:ascii="Times New Roman" w:hAnsi="Times New Roman"/>
              </w:rPr>
              <w:t>operarios grúa horquilla y puente</w:t>
            </w:r>
            <w:r w:rsidR="00D117DE">
              <w:rPr>
                <w:rFonts w:ascii="Times New Roman" w:hAnsi="Times New Roman"/>
              </w:rPr>
              <w:t xml:space="preserve"> grúa)</w:t>
            </w:r>
            <w:r w:rsidR="00AE103D" w:rsidRPr="00BD04D2">
              <w:rPr>
                <w:rFonts w:ascii="Times New Roman" w:hAnsi="Times New Roman"/>
              </w:rPr>
              <w:t xml:space="preserve">. Durante el tiempo en esta empresa, he adquirido más experiencia </w:t>
            </w:r>
            <w:r w:rsidR="00EA4FAB">
              <w:rPr>
                <w:rFonts w:ascii="Times New Roman" w:hAnsi="Times New Roman"/>
              </w:rPr>
              <w:t xml:space="preserve">en la parte técnica </w:t>
            </w:r>
            <w:r w:rsidR="00AE103D" w:rsidRPr="00BD04D2">
              <w:rPr>
                <w:rFonts w:ascii="Times New Roman" w:hAnsi="Times New Roman"/>
              </w:rPr>
              <w:t xml:space="preserve">y </w:t>
            </w:r>
            <w:r w:rsidR="00C97655">
              <w:rPr>
                <w:rFonts w:ascii="Times New Roman" w:hAnsi="Times New Roman"/>
              </w:rPr>
              <w:t xml:space="preserve">he </w:t>
            </w:r>
            <w:r w:rsidR="00AE103D" w:rsidRPr="00BD04D2">
              <w:rPr>
                <w:rFonts w:ascii="Times New Roman" w:hAnsi="Times New Roman"/>
              </w:rPr>
              <w:t>crecido profesionalment</w:t>
            </w:r>
            <w:r w:rsidR="00554FD4">
              <w:rPr>
                <w:rFonts w:ascii="Times New Roman" w:hAnsi="Times New Roman"/>
              </w:rPr>
              <w:t xml:space="preserve">e, debido al tipo de estructuras y equipos industriales y mineros </w:t>
            </w:r>
            <w:r w:rsidR="00AE103D" w:rsidRPr="00BD04D2">
              <w:rPr>
                <w:rFonts w:ascii="Times New Roman" w:hAnsi="Times New Roman"/>
              </w:rPr>
              <w:t>d</w:t>
            </w:r>
            <w:r w:rsidR="00554FD4">
              <w:rPr>
                <w:rFonts w:ascii="Times New Roman" w:hAnsi="Times New Roman"/>
              </w:rPr>
              <w:t>e grandes dimensiones y complejo</w:t>
            </w:r>
            <w:r w:rsidR="00AE103D" w:rsidRPr="00BD04D2">
              <w:rPr>
                <w:rFonts w:ascii="Times New Roman" w:hAnsi="Times New Roman"/>
              </w:rPr>
              <w:t xml:space="preserve">s. Coordinación directa con las áreas de </w:t>
            </w:r>
            <w:r w:rsidR="00D117DE">
              <w:rPr>
                <w:rFonts w:ascii="Times New Roman" w:hAnsi="Times New Roman"/>
              </w:rPr>
              <w:t xml:space="preserve">planificación, </w:t>
            </w:r>
            <w:r w:rsidR="00AE103D" w:rsidRPr="00BD04D2">
              <w:rPr>
                <w:rFonts w:ascii="Times New Roman" w:hAnsi="Times New Roman"/>
              </w:rPr>
              <w:t>prepar</w:t>
            </w:r>
            <w:r w:rsidR="00D117DE">
              <w:rPr>
                <w:rFonts w:ascii="Times New Roman" w:hAnsi="Times New Roman"/>
              </w:rPr>
              <w:t>ación de materiales, granalla, pintura y despacho.</w:t>
            </w:r>
          </w:p>
        </w:tc>
      </w:tr>
      <w:tr w:rsidR="00C97655" w:rsidRPr="00F50E21" w:rsidTr="003A04CB">
        <w:trPr>
          <w:trHeight w:val="129"/>
          <w:tblCellSpacing w:w="0" w:type="dxa"/>
        </w:trPr>
        <w:tc>
          <w:tcPr>
            <w:tcW w:w="50" w:type="dxa"/>
            <w:gridSpan w:val="2"/>
            <w:vAlign w:val="center"/>
          </w:tcPr>
          <w:p w:rsidR="00C97655" w:rsidRDefault="00C97655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0431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1"/>
            </w:tblGrid>
            <w:tr w:rsidR="00A15519" w:rsidRPr="0099076A" w:rsidTr="00F023C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15519" w:rsidRPr="00F50E21" w:rsidRDefault="00A15519" w:rsidP="00950885">
                  <w:pPr>
                    <w:framePr w:hSpace="141" w:wrap="around" w:vAnchor="text" w:hAnchor="margin" w:y="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  <w:t>M</w:t>
                  </w:r>
                  <w:r w:rsidRPr="00874525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  <w:t xml:space="preserve">aestranza - Galvanizadora </w:t>
                  </w:r>
                  <w:proofErr w:type="spellStart"/>
                  <w:r w:rsidRPr="00874525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  <w:t>Perch</w:t>
                  </w:r>
                  <w:proofErr w:type="spellEnd"/>
                  <w:r w:rsidRPr="00874525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  <w:t xml:space="preserve"> Ltda</w:t>
                  </w: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.</w:t>
                  </w:r>
                </w:p>
                <w:p w:rsidR="00253DD6" w:rsidRDefault="00A15519" w:rsidP="00950885">
                  <w:pPr>
                    <w:framePr w:hSpace="141" w:wrap="around" w:vAnchor="text" w:hAnchor="margin" w:y="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Julio</w:t>
                  </w:r>
                  <w:r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200</w:t>
                  </w:r>
                  <w:r w:rsidR="004469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5</w:t>
                  </w:r>
                  <w:r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</w:t>
                  </w:r>
                  <w:r w:rsidR="00B058F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–</w:t>
                  </w:r>
                  <w:r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Diciembre</w:t>
                  </w:r>
                  <w:proofErr w:type="gramEnd"/>
                  <w:r w:rsidR="00B058F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</w:t>
                  </w:r>
                  <w:r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20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13</w:t>
                  </w:r>
                  <w:r w:rsidR="00253DD6"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</w:t>
                  </w:r>
                  <w:r w:rsidR="00253DD6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                                                                                                                 </w:t>
                  </w:r>
                  <w:r w:rsidR="00253DD6"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Cargo: </w:t>
                  </w:r>
                  <w:r w:rsidR="00253DD6"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Jefe de </w:t>
                  </w:r>
                  <w:r w:rsidR="00253DD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Taller Maestranza</w:t>
                  </w:r>
                  <w:r w:rsidR="00253DD6"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 xml:space="preserve"> y </w:t>
                  </w:r>
                  <w:r w:rsidR="00253DD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G</w:t>
                  </w:r>
                  <w:r w:rsidR="00253DD6" w:rsidRPr="00F50E2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  <w:t>alvanizado</w:t>
                  </w:r>
                </w:p>
                <w:p w:rsidR="00253DD6" w:rsidRPr="00F50E21" w:rsidRDefault="00253DD6" w:rsidP="00950885">
                  <w:pPr>
                    <w:framePr w:hSpace="141" w:wrap="around" w:vAnchor="text" w:hAnchor="margin" w:y="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</w:pP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Se desempeña como Jefe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de Taller </w:t>
                  </w: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en el área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metalmecánica</w:t>
                  </w: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y galvanizado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por inmersión en caliente</w:t>
                  </w: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. </w:t>
                  </w:r>
                  <w:r w:rsidRPr="002B2145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Reporta directamente a Gerente de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Producción</w:t>
                  </w:r>
                  <w:r w:rsidRPr="002B2145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. Desarrolla funciones de Planificación, control de producción y supervisión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de taller y en terreno</w:t>
                  </w:r>
                  <w:r w:rsidRPr="002B2145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, coordinando con las diferentes áreas: proyectos, ventas, adquisiciones,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prevención de riesgos, </w:t>
                  </w:r>
                  <w:r w:rsidRPr="002B2145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pintura, montaje, mantención, calidad, bodega, logística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y clientes externos</w:t>
                  </w:r>
                  <w:r w:rsidRPr="002B2145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.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L</w:t>
                  </w: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abores de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lectura de planos mecánicos, estructural y montaje, cubicaciones, presupuestos, </w:t>
                  </w:r>
                  <w:r w:rsidRPr="007D73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confección y organización de programa de trabajo, seleccionar y organizar al personal según sus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tareas, </w:t>
                  </w:r>
                  <w:r w:rsidRPr="007D73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habilidades, capacidades, experiencia y conocimientos técnicos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para optimizar la productividad.</w:t>
                  </w:r>
                  <w:r w:rsidRPr="007D73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C</w:t>
                  </w:r>
                  <w:r w:rsidRPr="007D73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ontrol y registro de parámetros del proceso,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supervisión de preparación de materiales, fabricación, montaje, mantención y reparación de </w:t>
                  </w:r>
                  <w:r w:rsidRPr="00511294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torres de alta </w:t>
                  </w:r>
                  <w:r>
                    <w:t xml:space="preserve"> tensión, </w:t>
                  </w:r>
                  <w:r w:rsidRPr="00511294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torres para antenas celulares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, </w:t>
                  </w:r>
                  <w:r>
                    <w:t xml:space="preserve"> </w:t>
                  </w:r>
                  <w:r w:rsidRPr="00512E97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equipos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y componentes </w:t>
                  </w:r>
                  <w:r w:rsidRPr="00512E97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para la minería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(equipos transportadores, chutes,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arneros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, soportes o estaciones para polines, polines de carga, impacto, retorno, centradores, poleas, </w:t>
                  </w:r>
                  <w:proofErr w:type="spellStart"/>
                  <w:r w:rsidR="00B058F4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spool</w:t>
                  </w:r>
                  <w:proofErr w:type="spellEnd"/>
                  <w:r w:rsidR="00B058F4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etc.) y estructuras metálicas en general, </w:t>
                  </w:r>
                  <w:r>
                    <w:t xml:space="preserve"> </w:t>
                  </w:r>
                  <w:r w:rsidRPr="00512E97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velando que se cumplan las normas</w:t>
                  </w:r>
                  <w:r w:rsidR="00722EDB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de fabricación (AWS D1.1, ASTM, NCH-428)</w:t>
                  </w:r>
                  <w:r w:rsidRPr="00512E97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, procesos de soldadura </w:t>
                  </w:r>
                  <w:r w:rsidR="00722EDB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(SMAW, GMAW,FCAW, SAW), procedimientos de soldadura y</w:t>
                  </w:r>
                  <w:r w:rsidRPr="00512E97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especificaciones técnicas del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proyecto </w:t>
                  </w: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</w:t>
                  </w:r>
                  <w:r w:rsidRPr="00CE2982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Control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de </w:t>
                  </w:r>
                  <w:r w:rsidRPr="00CE2982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calidad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del proceso, producto terminado, instalación y montaje.</w:t>
                  </w:r>
                  <w:r w:rsidRPr="00CE2982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</w:t>
                  </w:r>
                  <w:r w:rsidRPr="00722859">
                    <w:rPr>
                      <w:rFonts w:ascii="Times New Roman" w:hAnsi="Times New Roman"/>
                    </w:rPr>
                    <w:t xml:space="preserve">Control de uso y manejo de los insumos, materia prima, herramientas, equipos, maquinaria. </w:t>
                  </w:r>
                  <w:r w:rsidRPr="00722859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Administración, gestión, dirección y control de alrededor</w:t>
                  </w:r>
                  <w:r w:rsidRPr="00CE2982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 de </w:t>
                  </w:r>
                  <w:r w:rsidRPr="008613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s-CL"/>
                    </w:rPr>
                    <w:t>100 personas a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s-CL"/>
                    </w:rPr>
                    <w:t xml:space="preserve"> </w:t>
                  </w:r>
                  <w:r w:rsidRPr="008613C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s-CL"/>
                    </w:rPr>
                    <w:t>cargo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. V</w:t>
                  </w: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elar por la seguridad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 xml:space="preserve">y prevención de riesgos </w:t>
                  </w:r>
                  <w:r w:rsidRPr="00F50E21"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de lo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CL"/>
                    </w:rPr>
                    <w:t>s operarios, equipos, instalaciones y empresa.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1"/>
                  </w:tblGrid>
                  <w:tr w:rsidR="00253DD6" w:rsidRPr="00F50E21" w:rsidTr="00F023C5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253DD6" w:rsidRDefault="00253DD6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</w:pPr>
                      </w:p>
                      <w:p w:rsidR="00253DD6" w:rsidRPr="000C6D16" w:rsidRDefault="00253DD6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</w:pPr>
                        <w:r w:rsidRPr="000C6D16"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  <w:t xml:space="preserve">Comercial Industrial </w:t>
                        </w:r>
                        <w:proofErr w:type="spellStart"/>
                        <w:r w:rsidRPr="000C6D16"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  <w:t>Polimet</w:t>
                        </w:r>
                        <w:proofErr w:type="spellEnd"/>
                        <w:r w:rsidRPr="000C6D16"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  <w:t xml:space="preserve"> Ltda.</w:t>
                        </w:r>
                      </w:p>
                      <w:p w:rsidR="00253DD6" w:rsidRDefault="00253DD6" w:rsidP="00950885">
                        <w:pPr>
                          <w:framePr w:hSpace="141" w:wrap="around" w:vAnchor="text" w:hAnchor="margin" w:y="50"/>
                          <w:spacing w:after="24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>Marzo 2001</w:t>
                        </w:r>
                        <w:r w:rsidRPr="00F50E2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 xml:space="preserve"> -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>junio</w:t>
                        </w:r>
                        <w:r w:rsidRPr="00F50E2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 xml:space="preserve"> 200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 xml:space="preserve">5                                                                                                                        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Cargo: </w:t>
                        </w:r>
                        <w:r w:rsidRPr="00F50E2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>Coordinador de Producción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 xml:space="preserve"> y Terreno.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br/>
                          <w:t xml:space="preserve">Se desempeña como coordinador de producción, realizando labores de planificación, desarrollo de proyectos, cubicaciones, 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presupuestos, control de calidad y despachos. S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upervisión de fabricación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,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montaje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mantención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y reparación 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en te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rreno de equipos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para la minería, plantas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de 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áridos</w:t>
                        </w:r>
                        <w:r w:rsidR="00CA7A4E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, como Codelco, Anglo American, Mantos de oro, Minera Barba, Cementos Melón, Celulosa Arauco, Aceros CAP, etc.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(estructuras cintas transportadoras, chutes,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chancadores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, harneros, soportes 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para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polines, polines carga, impacto, retorno, centradores, poleas, etc.) 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y estructuras en general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Velar por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la 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seguridad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de los trabajadores, equipos e instalaciones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, tanto en taller, como en terreno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. Control materias primas.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Encargado de la logística. 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Tr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ato y coordinación con clientes y departamento de ventas. Reportes diarios y mensuales a gerencia.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"/>
                          <w:gridCol w:w="36"/>
                          <w:gridCol w:w="10194"/>
                        </w:tblGrid>
                        <w:tr w:rsidR="00253DD6" w:rsidRPr="00F50E21" w:rsidTr="00F023C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</w:tcPr>
                            <w:p w:rsidR="00253DD6" w:rsidRPr="00B77C9A" w:rsidRDefault="00253DD6" w:rsidP="00950885">
                              <w:pPr>
                                <w:framePr w:hSpace="141" w:wrap="around" w:vAnchor="text" w:hAnchor="margin" w:y="50"/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  <w:sz w:val="28"/>
                                  <w:szCs w:val="28"/>
                                  <w:lang w:eastAsia="es-C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253DD6" w:rsidRDefault="00253DD6" w:rsidP="00950885">
                              <w:pPr>
                                <w:framePr w:hSpace="141" w:wrap="around" w:vAnchor="text" w:hAnchor="margin" w:y="50"/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  <w:sz w:val="28"/>
                                  <w:szCs w:val="28"/>
                                  <w:lang w:eastAsia="es-C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253DD6" w:rsidRPr="006A23AB" w:rsidRDefault="00253DD6" w:rsidP="00950885">
                              <w:pPr>
                                <w:framePr w:hSpace="141" w:wrap="around" w:vAnchor="text" w:hAnchor="margin" w:y="50"/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B77C9A"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  <w:sz w:val="28"/>
                                  <w:szCs w:val="28"/>
                                  <w:lang w:eastAsia="es-CL"/>
                                </w:rPr>
                                <w:t>Maestranza Galvanizadora Morgan y Fuenzalida S.A</w:t>
                              </w:r>
                              <w:r w:rsidRPr="00536F8E"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  <w:lang w:eastAsia="es-CL"/>
                                </w:rPr>
                                <w:t>.</w:t>
                              </w:r>
                              <w:r w:rsidR="00982034"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  <w:lang w:eastAsia="es-CL"/>
                                </w:rPr>
                                <w:t xml:space="preserve">                                                          </w:t>
                              </w:r>
                              <w:r w:rsidRPr="00536F8E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eastAsia="es-CL"/>
                                </w:rPr>
                                <w:t xml:space="preserve">Noviembre 1998 -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eastAsia="es-CL"/>
                                </w:rPr>
                                <w:t>Febre</w:t>
                              </w:r>
                              <w:r w:rsidRPr="00536F8E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eastAsia="es-CL"/>
                                </w:rPr>
                                <w:t>ro200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eastAsia="es-CL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53DD6" w:rsidRPr="008A7DF9" w:rsidRDefault="00253DD6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444444"/>
                            <w:sz w:val="24"/>
                            <w:szCs w:val="24"/>
                            <w:lang w:eastAsia="es-CL"/>
                          </w:rPr>
                        </w:pP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Cargo: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>S</w:t>
                        </w:r>
                        <w:r w:rsidRPr="00F50E2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 xml:space="preserve">upervisor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>P</w:t>
                        </w:r>
                        <w:r w:rsidRPr="00F50E2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 xml:space="preserve">roducción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es-CL"/>
                          </w:rPr>
                          <w:t>y Montaje.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br/>
                          <w:t>Labores de coordinación y control de producción en base a programas de trabajo, control de insumos y materia prima, revisión de estructuras metálicas aptas para el proceso de galvanizado por inmersión en caliente, control de tiempos y adherencia, control de calidad d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el proceso y producto terminado.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V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elar por seguridad de lo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s operarios, equipos y empresa. </w:t>
                        </w:r>
                        <w:r w:rsidRPr="008613C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es-CL"/>
                          </w:rPr>
                          <w:t>18 personas a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es-CL"/>
                          </w:rPr>
                          <w:t xml:space="preserve"> </w:t>
                        </w:r>
                        <w:r w:rsidRPr="008613C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es-CL"/>
                          </w:rPr>
                          <w:t>cargo.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Durante los 6 primeros meses, realizo funciones de recepción de materiales y coordinador del proceso de galvanización. Ascendido a supervisor de producción y montaje en el área metalmecánica, controlando y dirigiendo la fabricación, reparación y mantenimientos de equipos y componentes para la minería. A cargo de grupos de trabajo en terreno, realizando levantamientos y apoyando en la parte operatoria.</w:t>
                        </w:r>
                      </w:p>
                      <w:p w:rsidR="00164D33" w:rsidRDefault="00164D33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</w:pPr>
                      </w:p>
                      <w:p w:rsidR="007C33DC" w:rsidRDefault="007C33DC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</w:pPr>
                      </w:p>
                      <w:p w:rsidR="007C33DC" w:rsidRDefault="007C33DC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</w:pPr>
                      </w:p>
                      <w:p w:rsidR="007C33DC" w:rsidRDefault="007C33DC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</w:pPr>
                      </w:p>
                      <w:p w:rsidR="007C33DC" w:rsidRDefault="007C33DC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</w:pPr>
                      </w:p>
                      <w:p w:rsidR="00253DD6" w:rsidRPr="005F3E1C" w:rsidRDefault="00253DD6" w:rsidP="00950885">
                        <w:pPr>
                          <w:framePr w:hSpace="141" w:wrap="around" w:vAnchor="text" w:hAnchor="margin" w:y="50"/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  <w:t>Maestranza C.M.I. Ltda</w:t>
                        </w:r>
                        <w:r w:rsidRPr="005F3E1C">
                          <w:rPr>
                            <w:rFonts w:ascii="Times New Roman" w:eastAsia="Times New Roman" w:hAnsi="Times New Roman"/>
                            <w:b/>
                            <w:i/>
                            <w:sz w:val="28"/>
                            <w:szCs w:val="28"/>
                            <w:lang w:eastAsia="es-CL"/>
                          </w:rPr>
                          <w:t>.</w:t>
                        </w:r>
                      </w:p>
                      <w:p w:rsidR="00253DD6" w:rsidRPr="00F50E21" w:rsidRDefault="00253DD6" w:rsidP="00950885">
                        <w:pPr>
                          <w:framePr w:hSpace="141" w:wrap="around" w:vAnchor="text" w:hAnchor="margin" w:y="50"/>
                          <w:spacing w:after="24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</w:pPr>
                        <w:r w:rsidRPr="00164D33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es-CL"/>
                          </w:rPr>
                          <w:t>Junio 1997</w:t>
                        </w:r>
                        <w:r w:rsidR="00164D33" w:rsidRPr="00164D33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es-CL"/>
                          </w:rPr>
                          <w:t xml:space="preserve"> – Sept. 1998                                                                                                                                     </w:t>
                        </w:r>
                        <w:r w:rsidR="00164D3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Cargo: </w:t>
                        </w:r>
                        <w:r w:rsidR="00164D33" w:rsidRPr="00164D33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es-CL"/>
                          </w:rPr>
                          <w:t xml:space="preserve">Asistente de Oficina Técnica                                                                                                                             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Región Empresa: </w:t>
                        </w:r>
                        <w:r w:rsidR="0098203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Coronel. Región </w:t>
                        </w:r>
                        <w:proofErr w:type="spellStart"/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BíoBío</w:t>
                        </w:r>
                        <w:proofErr w:type="spellEnd"/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Asistente en el 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desarrollo de proyectos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 mecánicos estructural. Labores de cubicaciones, </w:t>
                        </w:r>
                        <w:r w:rsidRPr="00F50E2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 xml:space="preserve">lectura de planos de diseño, fabricación y montaje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de piezas mecánicas, componentes, equipos para la minería e industria de acero (CAP), ductos, chimeneas, estanques para industria del petróleo, estructuras de acero en general</w:t>
                        </w:r>
                        <w:r w:rsidR="00164D3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es-CL"/>
                          </w:rPr>
                          <w:t>.</w:t>
                        </w:r>
                      </w:p>
                    </w:tc>
                  </w:tr>
                </w:tbl>
                <w:p w:rsidR="00A15519" w:rsidRPr="0099076A" w:rsidRDefault="00A15519" w:rsidP="00950885">
                  <w:pPr>
                    <w:framePr w:hSpace="141" w:wrap="around" w:vAnchor="text" w:hAnchor="margin" w:y="50"/>
                    <w:spacing w:after="24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A15519" w:rsidTr="00F023C5">
              <w:trPr>
                <w:tblCellSpacing w:w="15" w:type="dxa"/>
              </w:trPr>
              <w:tc>
                <w:tcPr>
                  <w:tcW w:w="0" w:type="auto"/>
                </w:tcPr>
                <w:p w:rsidR="00A15519" w:rsidRDefault="00A15519" w:rsidP="00950885">
                  <w:pPr>
                    <w:framePr w:hSpace="141" w:wrap="around" w:vAnchor="text" w:hAnchor="margin" w:y="50"/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es-CL"/>
                    </w:rPr>
                  </w:pPr>
                </w:p>
              </w:tc>
            </w:tr>
          </w:tbl>
          <w:p w:rsidR="00C97655" w:rsidRDefault="00C97655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s-CL"/>
              </w:rPr>
            </w:pPr>
          </w:p>
        </w:tc>
      </w:tr>
      <w:tr w:rsidR="00AE103D" w:rsidRPr="00F50E21" w:rsidTr="00253DD6">
        <w:trPr>
          <w:tblCellSpacing w:w="0" w:type="dxa"/>
        </w:trPr>
        <w:tc>
          <w:tcPr>
            <w:tcW w:w="50" w:type="dxa"/>
            <w:gridSpan w:val="2"/>
            <w:vAlign w:val="center"/>
            <w:hideMark/>
          </w:tcPr>
          <w:p w:rsidR="00AE103D" w:rsidRPr="00F50E21" w:rsidRDefault="00AE103D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10431" w:type="dxa"/>
            <w:gridSpan w:val="2"/>
            <w:vAlign w:val="center"/>
          </w:tcPr>
          <w:p w:rsidR="00AE103D" w:rsidRPr="00F50E21" w:rsidRDefault="00AE103D" w:rsidP="003A04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AE103D" w:rsidRPr="00F50E21" w:rsidTr="003A04CB">
        <w:trPr>
          <w:gridBefore w:val="1"/>
          <w:wBefore w:w="15" w:type="dxa"/>
          <w:tblCellSpacing w:w="0" w:type="dxa"/>
        </w:trPr>
        <w:tc>
          <w:tcPr>
            <w:tcW w:w="1990" w:type="dxa"/>
            <w:gridSpan w:val="2"/>
            <w:vAlign w:val="center"/>
          </w:tcPr>
          <w:p w:rsidR="004E4ABA" w:rsidRDefault="0035276B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es-CL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es-CL"/>
              </w:rPr>
              <w:t>Expectativas L</w:t>
            </w:r>
            <w:r w:rsidR="004E4ABA" w:rsidRPr="00F50E21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es-CL"/>
              </w:rPr>
              <w:t>aborales</w:t>
            </w:r>
          </w:p>
          <w:p w:rsidR="00AE103D" w:rsidRPr="00F50E21" w:rsidRDefault="00AE103D" w:rsidP="003A04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8476" w:type="dxa"/>
            <w:vAlign w:val="center"/>
          </w:tcPr>
          <w:p w:rsidR="00AE103D" w:rsidRPr="00F50E21" w:rsidRDefault="00D54AD5" w:rsidP="003A04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D54AD5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Integrarme a una empresa, donde pueda aportar positivamente mis conocimientos, experiencia</w:t>
            </w:r>
            <w:r w:rsidR="00F3004C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,</w:t>
            </w:r>
            <w:r w:rsidR="009D643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F3004C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capacidades</w:t>
            </w:r>
            <w:r w:rsidR="00380DC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y </w:t>
            </w:r>
            <w:r w:rsidR="00F3004C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habilidades, </w:t>
            </w:r>
            <w:r w:rsidRPr="00D54AD5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para poder crecer </w:t>
            </w:r>
            <w:r w:rsidR="00380DC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profesionalmente y </w:t>
            </w:r>
            <w:r w:rsidR="009D643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avanzar en el crecimiento </w:t>
            </w:r>
            <w:r w:rsidR="00380DC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con la</w:t>
            </w:r>
            <w:r w:rsidR="009D643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empresa</w:t>
            </w:r>
            <w:r w:rsidR="00380DCB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</w:t>
            </w:r>
          </w:p>
        </w:tc>
      </w:tr>
    </w:tbl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5875"/>
      </w:tblGrid>
      <w:tr w:rsidR="00F50E21" w:rsidRPr="00F50E21" w:rsidTr="00F50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E21" w:rsidRPr="00F50E21" w:rsidRDefault="00F50E21" w:rsidP="00FF4A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F50E21" w:rsidRPr="00F50E21" w:rsidRDefault="00F50E21" w:rsidP="00F93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F50E21" w:rsidRPr="00F50E21" w:rsidTr="00F50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F50E21" w:rsidRPr="000777E0" w:rsidRDefault="00F9365E" w:rsidP="000333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</w:pPr>
            <w:r w:rsidRPr="000777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  <w:t>Áreas</w:t>
            </w:r>
            <w:r w:rsidR="009D643B" w:rsidRPr="000777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  <w:t xml:space="preserve"> </w:t>
            </w:r>
            <w:r w:rsidR="000333FA" w:rsidRPr="000777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s-CL"/>
              </w:rPr>
              <w:t>de desempeño</w:t>
            </w:r>
          </w:p>
        </w:tc>
        <w:tc>
          <w:tcPr>
            <w:tcW w:w="0" w:type="auto"/>
            <w:vAlign w:val="center"/>
            <w:hideMark/>
          </w:tcPr>
          <w:p w:rsidR="005A21F6" w:rsidRDefault="005A21F6" w:rsidP="00033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5A21F6" w:rsidRDefault="005A21F6" w:rsidP="00033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0777E0" w:rsidRDefault="000777E0" w:rsidP="00033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0777E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_ Fa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bricación, montaje</w:t>
            </w:r>
            <w:r w:rsidR="00982034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982034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antención mecánica y </w:t>
            </w:r>
            <w:r w:rsidRPr="000777E0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estructural.</w:t>
            </w:r>
          </w:p>
          <w:p w:rsidR="00EC51DD" w:rsidRDefault="000333FA" w:rsidP="00033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_</w:t>
            </w:r>
            <w:r w:rsidR="00E22418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982034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Producción </w:t>
            </w:r>
            <w:r w:rsidR="00345A97" w:rsidRPr="00345A9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y calidad.</w:t>
            </w:r>
          </w:p>
          <w:p w:rsidR="000138C7" w:rsidRDefault="000333FA" w:rsidP="00033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_</w:t>
            </w:r>
            <w:r w:rsidR="00E22418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Planificación y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control.</w:t>
            </w:r>
            <w:r w:rsidR="00F50E21" w:rsidRPr="00F50E21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_</w:t>
            </w:r>
            <w:r w:rsidR="00345A97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Logística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</w:t>
            </w:r>
          </w:p>
          <w:p w:rsidR="007E3B71" w:rsidRDefault="007E3B71" w:rsidP="00033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_</w:t>
            </w:r>
            <w:r w:rsidR="00E22418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Galvanizado por inmersión en caliente</w:t>
            </w:r>
            <w:r w:rsidR="002618A3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.</w:t>
            </w:r>
          </w:p>
          <w:p w:rsidR="000333FA" w:rsidRPr="00F50E21" w:rsidRDefault="000333FA" w:rsidP="0007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</w:tbl>
    <w:p w:rsidR="00BD3AAB" w:rsidRDefault="00BD3AAB" w:rsidP="00BD3A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s-CL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 xml:space="preserve">Referencias </w:t>
      </w:r>
      <w:r w:rsidRPr="00F50E21">
        <w:rPr>
          <w:rFonts w:ascii="Times New Roman" w:eastAsia="Times New Roman" w:hAnsi="Times New Roman"/>
          <w:b/>
          <w:bCs/>
          <w:sz w:val="36"/>
          <w:szCs w:val="36"/>
          <w:lang w:eastAsia="es-CL"/>
        </w:rPr>
        <w:t>laborales</w:t>
      </w:r>
    </w:p>
    <w:p w:rsidR="00EC51DD" w:rsidRDefault="009F7261" w:rsidP="00BD3A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Juan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Soltof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      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 </w:t>
      </w:r>
      <w:r w:rsidR="0071181D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:</w:t>
      </w:r>
      <w:proofErr w:type="gramEnd"/>
      <w:r w:rsidR="0071181D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</w:t>
      </w:r>
      <w:r w:rsidR="002C5552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Jefe de P</w:t>
      </w:r>
      <w:r w:rsidR="00592123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lanta</w:t>
      </w: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, Metalúrgica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Arrigoni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S.A</w:t>
      </w:r>
      <w:r w:rsidR="0071181D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. </w:t>
      </w:r>
      <w:r w:rsidRPr="00312F1D">
        <w:rPr>
          <w:rFonts w:ascii="Times New Roman" w:eastAsia="Times New Roman" w:hAnsi="Times New Roman"/>
          <w:bCs/>
          <w:sz w:val="24"/>
          <w:szCs w:val="24"/>
          <w:lang w:eastAsia="es-CL"/>
        </w:rPr>
        <w:t xml:space="preserve">Celular </w:t>
      </w:r>
      <w:r w:rsidR="00592123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993219169</w:t>
      </w:r>
    </w:p>
    <w:p w:rsidR="00C96F96" w:rsidRDefault="00C96F96" w:rsidP="00C96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Paulino Díaz     </w:t>
      </w:r>
      <w:r w:rsidR="00930577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  : </w:t>
      </w: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Gerente General</w:t>
      </w:r>
      <w:r w:rsidR="00BD3AAB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de Pla</w:t>
      </w: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nta.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Polimet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Ltda.</w:t>
      </w:r>
      <w:r w:rsidR="009F7261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.</w:t>
      </w:r>
      <w:proofErr w:type="gramEnd"/>
      <w:r w:rsidR="009F7261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</w:t>
      </w:r>
      <w:r w:rsidR="009F7261" w:rsidRPr="009F7261">
        <w:rPr>
          <w:rFonts w:ascii="Times New Roman" w:eastAsia="Times New Roman" w:hAnsi="Times New Roman"/>
          <w:bCs/>
          <w:sz w:val="24"/>
          <w:szCs w:val="24"/>
          <w:lang w:eastAsia="es-CL"/>
        </w:rPr>
        <w:t>F</w:t>
      </w:r>
      <w:r w:rsidR="00BD3AAB" w:rsidRPr="009F7261">
        <w:rPr>
          <w:rFonts w:ascii="Times New Roman" w:eastAsia="Times New Roman" w:hAnsi="Times New Roman"/>
          <w:bCs/>
          <w:sz w:val="24"/>
          <w:szCs w:val="24"/>
          <w:lang w:eastAsia="es-CL"/>
        </w:rPr>
        <w:t>ono</w:t>
      </w:r>
      <w:r>
        <w:rPr>
          <w:rFonts w:ascii="Times New Roman" w:eastAsia="Times New Roman" w:hAnsi="Times New Roman"/>
          <w:bCs/>
          <w:sz w:val="24"/>
          <w:szCs w:val="24"/>
          <w:lang w:eastAsia="es-C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225971580</w:t>
      </w:r>
    </w:p>
    <w:p w:rsidR="00BD3AAB" w:rsidRDefault="00BD3AAB" w:rsidP="00C96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B03968" w:rsidRDefault="00B03968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B03968" w:rsidRDefault="00B03968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E326C8" w:rsidRDefault="00E326C8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E326C8" w:rsidRDefault="00E326C8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E326C8" w:rsidRDefault="00E326C8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CC6990" w:rsidRDefault="00CC6990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Pretensiones de Renta:          $</w:t>
      </w:r>
      <w:r w:rsidR="00BE26B4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 </w:t>
      </w:r>
      <w:r w:rsidR="000777E0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 xml:space="preserve">               </w:t>
      </w:r>
      <w:r w:rsidR="00BE26B4"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íquido</w:t>
      </w:r>
    </w:p>
    <w:p w:rsidR="00A52E17" w:rsidRDefault="00A52E17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B23B04" w:rsidRDefault="00B23B04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B23B04" w:rsidRDefault="00B23B04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</w:p>
    <w:p w:rsidR="00A52E17" w:rsidRDefault="00A52E17">
      <w:pP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CL"/>
        </w:rPr>
        <w:t>Santiago, 2018</w:t>
      </w:r>
    </w:p>
    <w:sectPr w:rsidR="00A52E17" w:rsidSect="00650AE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21"/>
    <w:rsid w:val="00002134"/>
    <w:rsid w:val="0001103D"/>
    <w:rsid w:val="000138C7"/>
    <w:rsid w:val="0001457E"/>
    <w:rsid w:val="00026918"/>
    <w:rsid w:val="00030B11"/>
    <w:rsid w:val="000333FA"/>
    <w:rsid w:val="00035667"/>
    <w:rsid w:val="00043264"/>
    <w:rsid w:val="00060937"/>
    <w:rsid w:val="00063151"/>
    <w:rsid w:val="00064D8F"/>
    <w:rsid w:val="00067277"/>
    <w:rsid w:val="000777E0"/>
    <w:rsid w:val="00082519"/>
    <w:rsid w:val="00083359"/>
    <w:rsid w:val="00090457"/>
    <w:rsid w:val="00097181"/>
    <w:rsid w:val="000A6AB7"/>
    <w:rsid w:val="000B60D0"/>
    <w:rsid w:val="000C6D16"/>
    <w:rsid w:val="000D4095"/>
    <w:rsid w:val="000D6985"/>
    <w:rsid w:val="000E0767"/>
    <w:rsid w:val="000E1BF7"/>
    <w:rsid w:val="000E2648"/>
    <w:rsid w:val="000E3917"/>
    <w:rsid w:val="000E768E"/>
    <w:rsid w:val="000F535C"/>
    <w:rsid w:val="001119B3"/>
    <w:rsid w:val="0013068E"/>
    <w:rsid w:val="00131019"/>
    <w:rsid w:val="00132392"/>
    <w:rsid w:val="0013714B"/>
    <w:rsid w:val="00143DBD"/>
    <w:rsid w:val="00145F34"/>
    <w:rsid w:val="00146A8B"/>
    <w:rsid w:val="00163BB8"/>
    <w:rsid w:val="00164D33"/>
    <w:rsid w:val="00165168"/>
    <w:rsid w:val="001720C4"/>
    <w:rsid w:val="001723FC"/>
    <w:rsid w:val="00181203"/>
    <w:rsid w:val="001871A5"/>
    <w:rsid w:val="0019794B"/>
    <w:rsid w:val="001A1EBB"/>
    <w:rsid w:val="001A680B"/>
    <w:rsid w:val="001B5652"/>
    <w:rsid w:val="001C3897"/>
    <w:rsid w:val="001D1AFB"/>
    <w:rsid w:val="001D583D"/>
    <w:rsid w:val="001E23B8"/>
    <w:rsid w:val="001E34FD"/>
    <w:rsid w:val="001E3690"/>
    <w:rsid w:val="001E47A3"/>
    <w:rsid w:val="002072ED"/>
    <w:rsid w:val="002100C4"/>
    <w:rsid w:val="00230D6A"/>
    <w:rsid w:val="00234482"/>
    <w:rsid w:val="00240232"/>
    <w:rsid w:val="00242236"/>
    <w:rsid w:val="002423FF"/>
    <w:rsid w:val="00253603"/>
    <w:rsid w:val="00253DD6"/>
    <w:rsid w:val="002548E0"/>
    <w:rsid w:val="002618A3"/>
    <w:rsid w:val="002761B3"/>
    <w:rsid w:val="00277151"/>
    <w:rsid w:val="00290D89"/>
    <w:rsid w:val="002A4A5A"/>
    <w:rsid w:val="002B2145"/>
    <w:rsid w:val="002B268D"/>
    <w:rsid w:val="002B28CC"/>
    <w:rsid w:val="002B58A3"/>
    <w:rsid w:val="002B72C4"/>
    <w:rsid w:val="002B7A13"/>
    <w:rsid w:val="002C2C82"/>
    <w:rsid w:val="002C5552"/>
    <w:rsid w:val="002D6B23"/>
    <w:rsid w:val="002E3121"/>
    <w:rsid w:val="002F1AF9"/>
    <w:rsid w:val="002F210A"/>
    <w:rsid w:val="002F7201"/>
    <w:rsid w:val="00302BB8"/>
    <w:rsid w:val="00312F1D"/>
    <w:rsid w:val="00322772"/>
    <w:rsid w:val="003248A6"/>
    <w:rsid w:val="0032732E"/>
    <w:rsid w:val="00331ED7"/>
    <w:rsid w:val="003350AA"/>
    <w:rsid w:val="00336781"/>
    <w:rsid w:val="003370E4"/>
    <w:rsid w:val="0034131B"/>
    <w:rsid w:val="0034328F"/>
    <w:rsid w:val="00343EA4"/>
    <w:rsid w:val="00345362"/>
    <w:rsid w:val="00345A97"/>
    <w:rsid w:val="003504C0"/>
    <w:rsid w:val="0035151F"/>
    <w:rsid w:val="0035276B"/>
    <w:rsid w:val="00372F1D"/>
    <w:rsid w:val="00375E15"/>
    <w:rsid w:val="00380DCB"/>
    <w:rsid w:val="003856B9"/>
    <w:rsid w:val="003A04CB"/>
    <w:rsid w:val="003B14AB"/>
    <w:rsid w:val="003D529B"/>
    <w:rsid w:val="003E6A6B"/>
    <w:rsid w:val="003F380A"/>
    <w:rsid w:val="003F6815"/>
    <w:rsid w:val="004135C5"/>
    <w:rsid w:val="00416620"/>
    <w:rsid w:val="00417767"/>
    <w:rsid w:val="00426F1A"/>
    <w:rsid w:val="004347B4"/>
    <w:rsid w:val="0044657F"/>
    <w:rsid w:val="00446903"/>
    <w:rsid w:val="00452E2E"/>
    <w:rsid w:val="00462977"/>
    <w:rsid w:val="0047232C"/>
    <w:rsid w:val="004741B3"/>
    <w:rsid w:val="00480151"/>
    <w:rsid w:val="004937BA"/>
    <w:rsid w:val="00495346"/>
    <w:rsid w:val="00495C7B"/>
    <w:rsid w:val="00496486"/>
    <w:rsid w:val="0049783D"/>
    <w:rsid w:val="004B3B7E"/>
    <w:rsid w:val="004C0EB0"/>
    <w:rsid w:val="004C66D7"/>
    <w:rsid w:val="004C7379"/>
    <w:rsid w:val="004E4ABA"/>
    <w:rsid w:val="004F113A"/>
    <w:rsid w:val="004F7D3B"/>
    <w:rsid w:val="00504802"/>
    <w:rsid w:val="00507A32"/>
    <w:rsid w:val="00510825"/>
    <w:rsid w:val="00511294"/>
    <w:rsid w:val="00512E97"/>
    <w:rsid w:val="00533DA0"/>
    <w:rsid w:val="00536F8E"/>
    <w:rsid w:val="00540AEE"/>
    <w:rsid w:val="00541D9A"/>
    <w:rsid w:val="005442FE"/>
    <w:rsid w:val="00550BC8"/>
    <w:rsid w:val="00552694"/>
    <w:rsid w:val="00554FD4"/>
    <w:rsid w:val="00555363"/>
    <w:rsid w:val="005566FA"/>
    <w:rsid w:val="00564946"/>
    <w:rsid w:val="00564EC0"/>
    <w:rsid w:val="005678B8"/>
    <w:rsid w:val="005766FE"/>
    <w:rsid w:val="005831CD"/>
    <w:rsid w:val="00583CE3"/>
    <w:rsid w:val="00592123"/>
    <w:rsid w:val="005A0C1A"/>
    <w:rsid w:val="005A21F6"/>
    <w:rsid w:val="005B3A24"/>
    <w:rsid w:val="005B5C04"/>
    <w:rsid w:val="005C0B2E"/>
    <w:rsid w:val="005C3993"/>
    <w:rsid w:val="005C47F3"/>
    <w:rsid w:val="005C5C94"/>
    <w:rsid w:val="005D6276"/>
    <w:rsid w:val="005D6C99"/>
    <w:rsid w:val="005E2EBA"/>
    <w:rsid w:val="005F3E1C"/>
    <w:rsid w:val="005F47F9"/>
    <w:rsid w:val="005F50C7"/>
    <w:rsid w:val="005F7497"/>
    <w:rsid w:val="00603CBB"/>
    <w:rsid w:val="0061718C"/>
    <w:rsid w:val="0062116D"/>
    <w:rsid w:val="0062223D"/>
    <w:rsid w:val="00630BD2"/>
    <w:rsid w:val="006360D0"/>
    <w:rsid w:val="00646DB5"/>
    <w:rsid w:val="006507DB"/>
    <w:rsid w:val="00650AEC"/>
    <w:rsid w:val="00652752"/>
    <w:rsid w:val="0065389E"/>
    <w:rsid w:val="006559AE"/>
    <w:rsid w:val="00662622"/>
    <w:rsid w:val="006723A3"/>
    <w:rsid w:val="00674851"/>
    <w:rsid w:val="006766F8"/>
    <w:rsid w:val="00677DE7"/>
    <w:rsid w:val="00682955"/>
    <w:rsid w:val="00687063"/>
    <w:rsid w:val="00697B81"/>
    <w:rsid w:val="006A23AB"/>
    <w:rsid w:val="006A5199"/>
    <w:rsid w:val="006C06BC"/>
    <w:rsid w:val="006E1BA4"/>
    <w:rsid w:val="006E719E"/>
    <w:rsid w:val="006F1326"/>
    <w:rsid w:val="006F499C"/>
    <w:rsid w:val="00705368"/>
    <w:rsid w:val="00710A26"/>
    <w:rsid w:val="0071181D"/>
    <w:rsid w:val="00722859"/>
    <w:rsid w:val="00722EDB"/>
    <w:rsid w:val="00727599"/>
    <w:rsid w:val="00727CA8"/>
    <w:rsid w:val="00731CEB"/>
    <w:rsid w:val="007372BE"/>
    <w:rsid w:val="00745B70"/>
    <w:rsid w:val="00746BEC"/>
    <w:rsid w:val="0075233B"/>
    <w:rsid w:val="007616EC"/>
    <w:rsid w:val="00765D79"/>
    <w:rsid w:val="00765DE9"/>
    <w:rsid w:val="00767538"/>
    <w:rsid w:val="00771459"/>
    <w:rsid w:val="0079263C"/>
    <w:rsid w:val="007B25FF"/>
    <w:rsid w:val="007C33DC"/>
    <w:rsid w:val="007C5326"/>
    <w:rsid w:val="007C60BE"/>
    <w:rsid w:val="007D07A2"/>
    <w:rsid w:val="007D3DF6"/>
    <w:rsid w:val="007D7321"/>
    <w:rsid w:val="007E052B"/>
    <w:rsid w:val="007E3B71"/>
    <w:rsid w:val="00801DA3"/>
    <w:rsid w:val="00803CC7"/>
    <w:rsid w:val="00806154"/>
    <w:rsid w:val="00810668"/>
    <w:rsid w:val="00817491"/>
    <w:rsid w:val="008208A8"/>
    <w:rsid w:val="008233DF"/>
    <w:rsid w:val="0082545D"/>
    <w:rsid w:val="00835854"/>
    <w:rsid w:val="00840CF4"/>
    <w:rsid w:val="008456CE"/>
    <w:rsid w:val="00853321"/>
    <w:rsid w:val="00857418"/>
    <w:rsid w:val="008613CC"/>
    <w:rsid w:val="00867BC4"/>
    <w:rsid w:val="00870344"/>
    <w:rsid w:val="00871D2F"/>
    <w:rsid w:val="00872F06"/>
    <w:rsid w:val="00874525"/>
    <w:rsid w:val="00880890"/>
    <w:rsid w:val="00890478"/>
    <w:rsid w:val="00894CF8"/>
    <w:rsid w:val="008A59CC"/>
    <w:rsid w:val="008A5F93"/>
    <w:rsid w:val="008A7DF9"/>
    <w:rsid w:val="008B0BF9"/>
    <w:rsid w:val="008B362D"/>
    <w:rsid w:val="008B6B2C"/>
    <w:rsid w:val="008C4AE4"/>
    <w:rsid w:val="008C6116"/>
    <w:rsid w:val="008D18B0"/>
    <w:rsid w:val="008D1F79"/>
    <w:rsid w:val="008D405E"/>
    <w:rsid w:val="008D5132"/>
    <w:rsid w:val="008F358F"/>
    <w:rsid w:val="008F3C02"/>
    <w:rsid w:val="00901B45"/>
    <w:rsid w:val="009050B3"/>
    <w:rsid w:val="0090670C"/>
    <w:rsid w:val="00912B20"/>
    <w:rsid w:val="0092115D"/>
    <w:rsid w:val="00930577"/>
    <w:rsid w:val="0093087A"/>
    <w:rsid w:val="00931BFD"/>
    <w:rsid w:val="00933277"/>
    <w:rsid w:val="00940196"/>
    <w:rsid w:val="009440D6"/>
    <w:rsid w:val="009455C7"/>
    <w:rsid w:val="009478F6"/>
    <w:rsid w:val="00947D3F"/>
    <w:rsid w:val="00950885"/>
    <w:rsid w:val="00950985"/>
    <w:rsid w:val="009622E9"/>
    <w:rsid w:val="0096293B"/>
    <w:rsid w:val="0096302E"/>
    <w:rsid w:val="00981377"/>
    <w:rsid w:val="00982034"/>
    <w:rsid w:val="00982051"/>
    <w:rsid w:val="0099076A"/>
    <w:rsid w:val="00993DE8"/>
    <w:rsid w:val="009A0A19"/>
    <w:rsid w:val="009B0A82"/>
    <w:rsid w:val="009B1BDA"/>
    <w:rsid w:val="009C37F4"/>
    <w:rsid w:val="009C5FE4"/>
    <w:rsid w:val="009D1AF7"/>
    <w:rsid w:val="009D3ADB"/>
    <w:rsid w:val="009D44E4"/>
    <w:rsid w:val="009D5CAE"/>
    <w:rsid w:val="009D643B"/>
    <w:rsid w:val="009E7337"/>
    <w:rsid w:val="009F4A44"/>
    <w:rsid w:val="009F7261"/>
    <w:rsid w:val="00A03050"/>
    <w:rsid w:val="00A0683C"/>
    <w:rsid w:val="00A06B1B"/>
    <w:rsid w:val="00A079CE"/>
    <w:rsid w:val="00A11FDE"/>
    <w:rsid w:val="00A15519"/>
    <w:rsid w:val="00A20986"/>
    <w:rsid w:val="00A236DA"/>
    <w:rsid w:val="00A25F13"/>
    <w:rsid w:val="00A34509"/>
    <w:rsid w:val="00A35CFB"/>
    <w:rsid w:val="00A44C2F"/>
    <w:rsid w:val="00A5149F"/>
    <w:rsid w:val="00A52E17"/>
    <w:rsid w:val="00A64F0D"/>
    <w:rsid w:val="00A916BA"/>
    <w:rsid w:val="00AB1091"/>
    <w:rsid w:val="00AB16F5"/>
    <w:rsid w:val="00AB358B"/>
    <w:rsid w:val="00AC0F72"/>
    <w:rsid w:val="00AD5B4F"/>
    <w:rsid w:val="00AE103D"/>
    <w:rsid w:val="00AE6E33"/>
    <w:rsid w:val="00AF0648"/>
    <w:rsid w:val="00AF0DF6"/>
    <w:rsid w:val="00AF3DFC"/>
    <w:rsid w:val="00AF72D9"/>
    <w:rsid w:val="00B03968"/>
    <w:rsid w:val="00B03EBA"/>
    <w:rsid w:val="00B058F4"/>
    <w:rsid w:val="00B17588"/>
    <w:rsid w:val="00B21E1A"/>
    <w:rsid w:val="00B23B04"/>
    <w:rsid w:val="00B25051"/>
    <w:rsid w:val="00B31ADC"/>
    <w:rsid w:val="00B7299A"/>
    <w:rsid w:val="00B737C3"/>
    <w:rsid w:val="00B76B77"/>
    <w:rsid w:val="00B77C9A"/>
    <w:rsid w:val="00B82BF6"/>
    <w:rsid w:val="00B8301D"/>
    <w:rsid w:val="00B8367B"/>
    <w:rsid w:val="00B8637A"/>
    <w:rsid w:val="00B87444"/>
    <w:rsid w:val="00B91600"/>
    <w:rsid w:val="00B953CD"/>
    <w:rsid w:val="00BA2A45"/>
    <w:rsid w:val="00BC0378"/>
    <w:rsid w:val="00BC4729"/>
    <w:rsid w:val="00BD04D2"/>
    <w:rsid w:val="00BD3AAB"/>
    <w:rsid w:val="00BE0855"/>
    <w:rsid w:val="00BE26B4"/>
    <w:rsid w:val="00C07AB4"/>
    <w:rsid w:val="00C1560A"/>
    <w:rsid w:val="00C218A1"/>
    <w:rsid w:val="00C21D58"/>
    <w:rsid w:val="00C25807"/>
    <w:rsid w:val="00C31AE0"/>
    <w:rsid w:val="00C473E5"/>
    <w:rsid w:val="00C56FA2"/>
    <w:rsid w:val="00C6459F"/>
    <w:rsid w:val="00C65928"/>
    <w:rsid w:val="00C70CB4"/>
    <w:rsid w:val="00C761C5"/>
    <w:rsid w:val="00C77E40"/>
    <w:rsid w:val="00C8141E"/>
    <w:rsid w:val="00C95F11"/>
    <w:rsid w:val="00C96F96"/>
    <w:rsid w:val="00C97655"/>
    <w:rsid w:val="00CA7763"/>
    <w:rsid w:val="00CA7A4E"/>
    <w:rsid w:val="00CB2DFF"/>
    <w:rsid w:val="00CC249C"/>
    <w:rsid w:val="00CC6638"/>
    <w:rsid w:val="00CC6990"/>
    <w:rsid w:val="00CD277D"/>
    <w:rsid w:val="00CE0F22"/>
    <w:rsid w:val="00CE10F9"/>
    <w:rsid w:val="00CE2982"/>
    <w:rsid w:val="00CF3BD2"/>
    <w:rsid w:val="00D117DE"/>
    <w:rsid w:val="00D12287"/>
    <w:rsid w:val="00D13984"/>
    <w:rsid w:val="00D162A0"/>
    <w:rsid w:val="00D313B9"/>
    <w:rsid w:val="00D36E8E"/>
    <w:rsid w:val="00D37846"/>
    <w:rsid w:val="00D37926"/>
    <w:rsid w:val="00D44A85"/>
    <w:rsid w:val="00D54AD5"/>
    <w:rsid w:val="00D569E7"/>
    <w:rsid w:val="00D61709"/>
    <w:rsid w:val="00D62A83"/>
    <w:rsid w:val="00D66C94"/>
    <w:rsid w:val="00D72832"/>
    <w:rsid w:val="00D8067F"/>
    <w:rsid w:val="00D80A6B"/>
    <w:rsid w:val="00D94ECB"/>
    <w:rsid w:val="00DA1381"/>
    <w:rsid w:val="00DA77C7"/>
    <w:rsid w:val="00DB53BC"/>
    <w:rsid w:val="00DB596E"/>
    <w:rsid w:val="00DB7471"/>
    <w:rsid w:val="00DC3A80"/>
    <w:rsid w:val="00DE4B93"/>
    <w:rsid w:val="00DE7B54"/>
    <w:rsid w:val="00DF0C10"/>
    <w:rsid w:val="00DF0FAB"/>
    <w:rsid w:val="00DF3960"/>
    <w:rsid w:val="00DF5F0B"/>
    <w:rsid w:val="00E04A8B"/>
    <w:rsid w:val="00E05319"/>
    <w:rsid w:val="00E1364E"/>
    <w:rsid w:val="00E22418"/>
    <w:rsid w:val="00E22A22"/>
    <w:rsid w:val="00E2769A"/>
    <w:rsid w:val="00E31780"/>
    <w:rsid w:val="00E326C8"/>
    <w:rsid w:val="00E32742"/>
    <w:rsid w:val="00E37676"/>
    <w:rsid w:val="00E460D8"/>
    <w:rsid w:val="00E513A6"/>
    <w:rsid w:val="00E54D8C"/>
    <w:rsid w:val="00E634C6"/>
    <w:rsid w:val="00E675CF"/>
    <w:rsid w:val="00E876E0"/>
    <w:rsid w:val="00EA2758"/>
    <w:rsid w:val="00EA4FAB"/>
    <w:rsid w:val="00EA58B6"/>
    <w:rsid w:val="00EA7A0A"/>
    <w:rsid w:val="00EC51DD"/>
    <w:rsid w:val="00EC650F"/>
    <w:rsid w:val="00ED2C48"/>
    <w:rsid w:val="00ED4E7E"/>
    <w:rsid w:val="00EE7AF1"/>
    <w:rsid w:val="00EF213C"/>
    <w:rsid w:val="00F01518"/>
    <w:rsid w:val="00F07C1A"/>
    <w:rsid w:val="00F3004C"/>
    <w:rsid w:val="00F30D63"/>
    <w:rsid w:val="00F33294"/>
    <w:rsid w:val="00F341E9"/>
    <w:rsid w:val="00F42F5F"/>
    <w:rsid w:val="00F43A13"/>
    <w:rsid w:val="00F45DE4"/>
    <w:rsid w:val="00F50E21"/>
    <w:rsid w:val="00F53503"/>
    <w:rsid w:val="00F5756B"/>
    <w:rsid w:val="00F668D3"/>
    <w:rsid w:val="00F72BBA"/>
    <w:rsid w:val="00F85CA1"/>
    <w:rsid w:val="00F87EB8"/>
    <w:rsid w:val="00F87F94"/>
    <w:rsid w:val="00F92742"/>
    <w:rsid w:val="00F9365E"/>
    <w:rsid w:val="00FA2BEF"/>
    <w:rsid w:val="00FA3B29"/>
    <w:rsid w:val="00FA3F6E"/>
    <w:rsid w:val="00FA4B72"/>
    <w:rsid w:val="00FC36FC"/>
    <w:rsid w:val="00FC3E05"/>
    <w:rsid w:val="00FE3DC5"/>
    <w:rsid w:val="00FE7EF2"/>
    <w:rsid w:val="00FF42FE"/>
    <w:rsid w:val="00FF4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93D0"/>
  <w15:docId w15:val="{94108286-1297-4FD2-BFDA-DDD5E3DA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ABA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363"/>
    <w:rPr>
      <w:rFonts w:ascii="Tahoma" w:hAnsi="Tahoma" w:cs="Tahoma"/>
      <w:sz w:val="16"/>
      <w:szCs w:val="16"/>
      <w:lang w:val="es-CL" w:eastAsia="en-US"/>
    </w:rPr>
  </w:style>
  <w:style w:type="paragraph" w:styleId="Prrafodelista">
    <w:name w:val="List Paragraph"/>
    <w:basedOn w:val="Normal"/>
    <w:uiPriority w:val="34"/>
    <w:qFormat/>
    <w:rsid w:val="009F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1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1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9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9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6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0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8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693C-8C23-4164-8363-7E3B0ADF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1921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12463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Zapata</dc:creator>
  <cp:lastModifiedBy>IVAN ALEXIS ZAPATA CEA</cp:lastModifiedBy>
  <cp:revision>45</cp:revision>
  <cp:lastPrinted>2018-10-04T18:31:00Z</cp:lastPrinted>
  <dcterms:created xsi:type="dcterms:W3CDTF">2018-11-05T21:27:00Z</dcterms:created>
  <dcterms:modified xsi:type="dcterms:W3CDTF">2018-11-12T23:23:00Z</dcterms:modified>
</cp:coreProperties>
</file>